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FD40" w14:textId="0216FFD4" w:rsidR="00ED0053" w:rsidRPr="00CC685A" w:rsidRDefault="008C5C30" w:rsidP="00C52ED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F35863A" wp14:editId="5F4C02DF">
            <wp:extent cx="820420" cy="945515"/>
            <wp:effectExtent l="0" t="0" r="0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561F" w14:textId="77777777" w:rsidR="00ED0053" w:rsidRPr="00F66096" w:rsidRDefault="00ED0053" w:rsidP="00670ED0">
      <w:pPr>
        <w:jc w:val="center"/>
      </w:pPr>
    </w:p>
    <w:p w14:paraId="62999CE1" w14:textId="77777777" w:rsidR="00ED0053" w:rsidRPr="00B97F1A" w:rsidRDefault="00ED0053" w:rsidP="00670ED0">
      <w:pPr>
        <w:keepNext/>
        <w:jc w:val="center"/>
        <w:outlineLvl w:val="0"/>
        <w:rPr>
          <w:b/>
          <w:sz w:val="32"/>
        </w:rPr>
      </w:pPr>
      <w:r w:rsidRPr="00B97F1A">
        <w:rPr>
          <w:b/>
          <w:sz w:val="32"/>
        </w:rPr>
        <w:t>Администрация Дивеевского муниципального округа</w:t>
      </w:r>
    </w:p>
    <w:p w14:paraId="3A2457BA" w14:textId="77777777" w:rsidR="00ED0053" w:rsidRPr="00B97F1A" w:rsidRDefault="00ED0053" w:rsidP="00670ED0">
      <w:pPr>
        <w:jc w:val="center"/>
        <w:rPr>
          <w:b/>
          <w:sz w:val="32"/>
        </w:rPr>
      </w:pPr>
      <w:r w:rsidRPr="00B97F1A">
        <w:rPr>
          <w:b/>
          <w:sz w:val="32"/>
        </w:rPr>
        <w:t>Нижегородской области</w:t>
      </w:r>
    </w:p>
    <w:p w14:paraId="1F465B4E" w14:textId="77777777" w:rsidR="00ED0053" w:rsidRPr="00B97F1A" w:rsidRDefault="00ED0053" w:rsidP="00670ED0">
      <w:pPr>
        <w:jc w:val="center"/>
        <w:rPr>
          <w:b/>
          <w:sz w:val="32"/>
        </w:rPr>
      </w:pPr>
    </w:p>
    <w:p w14:paraId="692985EB" w14:textId="77777777" w:rsidR="00ED0053" w:rsidRPr="00B97F1A" w:rsidRDefault="00ED0053" w:rsidP="00670ED0">
      <w:pPr>
        <w:keepNext/>
        <w:jc w:val="center"/>
        <w:outlineLvl w:val="1"/>
        <w:rPr>
          <w:b/>
          <w:sz w:val="52"/>
        </w:rPr>
      </w:pPr>
      <w:r w:rsidRPr="00B97F1A">
        <w:rPr>
          <w:b/>
          <w:sz w:val="52"/>
        </w:rPr>
        <w:t>ПОСТАНОВЛЕНИЕ</w:t>
      </w:r>
    </w:p>
    <w:tbl>
      <w:tblPr>
        <w:tblW w:w="4963" w:type="pct"/>
        <w:tblLayout w:type="fixed"/>
        <w:tblLook w:val="01E0" w:firstRow="1" w:lastRow="1" w:firstColumn="1" w:lastColumn="1" w:noHBand="0" w:noVBand="0"/>
      </w:tblPr>
      <w:tblGrid>
        <w:gridCol w:w="3398"/>
        <w:gridCol w:w="2342"/>
        <w:gridCol w:w="1056"/>
        <w:gridCol w:w="2218"/>
        <w:gridCol w:w="553"/>
      </w:tblGrid>
      <w:tr w:rsidR="00ED0053" w:rsidRPr="00B97F1A" w14:paraId="1DE965B0" w14:textId="77777777" w:rsidTr="006641E5">
        <w:trPr>
          <w:trHeight w:val="377"/>
        </w:trPr>
        <w:tc>
          <w:tcPr>
            <w:tcW w:w="1776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79036641" w14:textId="7ED4E0C9" w:rsidR="00ED0053" w:rsidRPr="00B97F1A" w:rsidRDefault="00F81997" w:rsidP="00AF4C21">
            <w:pPr>
              <w:tabs>
                <w:tab w:val="right" w:pos="84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AF4C21">
              <w:rPr>
                <w:b/>
                <w:sz w:val="32"/>
                <w:szCs w:val="32"/>
              </w:rPr>
              <w:t xml:space="preserve"> мая </w:t>
            </w:r>
            <w:r>
              <w:rPr>
                <w:b/>
                <w:sz w:val="32"/>
                <w:szCs w:val="32"/>
              </w:rPr>
              <w:t>2026</w:t>
            </w:r>
            <w:r w:rsidR="00AF4C21">
              <w:rPr>
                <w:b/>
                <w:sz w:val="32"/>
                <w:szCs w:val="32"/>
              </w:rPr>
              <w:t xml:space="preserve"> года</w:t>
            </w:r>
          </w:p>
        </w:tc>
        <w:tc>
          <w:tcPr>
            <w:tcW w:w="1224" w:type="pct"/>
            <w:vAlign w:val="bottom"/>
          </w:tcPr>
          <w:p w14:paraId="1276BC4F" w14:textId="77777777" w:rsidR="00ED0053" w:rsidRPr="00B97F1A" w:rsidRDefault="00ED0053" w:rsidP="00E72746">
            <w:pPr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7022DD5E" w14:textId="77777777" w:rsidR="00ED0053" w:rsidRPr="00B97F1A" w:rsidRDefault="00ED0053" w:rsidP="00E72746">
            <w:pPr>
              <w:jc w:val="right"/>
              <w:rPr>
                <w:b/>
                <w:sz w:val="32"/>
                <w:szCs w:val="32"/>
              </w:rPr>
            </w:pPr>
            <w:r w:rsidRPr="00B97F1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0493419C" w14:textId="08CB40F7" w:rsidR="00ED0053" w:rsidRPr="00B97F1A" w:rsidRDefault="00F81997" w:rsidP="00E727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647</w:t>
            </w: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bottom"/>
          </w:tcPr>
          <w:p w14:paraId="2048A4DD" w14:textId="77777777" w:rsidR="00ED0053" w:rsidRPr="00B97F1A" w:rsidRDefault="00ED0053" w:rsidP="00E72746">
            <w:pPr>
              <w:rPr>
                <w:b/>
                <w:sz w:val="32"/>
                <w:szCs w:val="32"/>
              </w:rPr>
            </w:pPr>
          </w:p>
        </w:tc>
      </w:tr>
      <w:tr w:rsidR="00ED0053" w:rsidRPr="00B97F1A" w14:paraId="5A50FB7F" w14:textId="77777777" w:rsidTr="006641E5">
        <w:trPr>
          <w:trHeight w:hRule="exact" w:val="227"/>
        </w:trPr>
        <w:tc>
          <w:tcPr>
            <w:tcW w:w="1776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1DEEDBA5" w14:textId="77777777" w:rsidR="00ED0053" w:rsidRPr="00B97F1A" w:rsidRDefault="00ED0053" w:rsidP="00E72746">
            <w:pPr>
              <w:tabs>
                <w:tab w:val="righ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pct"/>
            <w:vAlign w:val="center"/>
          </w:tcPr>
          <w:p w14:paraId="6F6D0016" w14:textId="77777777" w:rsidR="00ED0053" w:rsidRPr="00B97F1A" w:rsidRDefault="00ED0053" w:rsidP="00E72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43A94035" w14:textId="77777777" w:rsidR="00ED0053" w:rsidRPr="00B97F1A" w:rsidRDefault="00ED0053" w:rsidP="00E72746">
            <w:pPr>
              <w:tabs>
                <w:tab w:val="left" w:pos="182"/>
              </w:tabs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44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11009A" w14:textId="77777777" w:rsidR="00ED0053" w:rsidRPr="00B97F1A" w:rsidRDefault="00ED0053" w:rsidP="00E7274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1148CD8" w14:textId="77777777" w:rsidR="00740ACA" w:rsidRPr="00692FF6" w:rsidRDefault="00740ACA" w:rsidP="00740ACA">
      <w:pPr>
        <w:ind w:right="-1"/>
        <w:jc w:val="center"/>
        <w:rPr>
          <w:b/>
          <w:sz w:val="28"/>
          <w:szCs w:val="28"/>
        </w:rPr>
      </w:pPr>
      <w:r w:rsidRPr="0043768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</w:t>
      </w:r>
      <w:bookmarkStart w:id="0" w:name="_Hlk198708953"/>
      <w:r w:rsidRPr="00E34032">
        <w:rPr>
          <w:b/>
          <w:sz w:val="28"/>
          <w:szCs w:val="28"/>
        </w:rPr>
        <w:t xml:space="preserve">документации по планировке территории (проект планировки территории, включая проект межевания территории) в границах земельного участка с </w:t>
      </w:r>
      <w:r>
        <w:rPr>
          <w:b/>
          <w:sz w:val="28"/>
          <w:szCs w:val="28"/>
        </w:rPr>
        <w:t>кадастровым номером 52:55:004</w:t>
      </w:r>
      <w:r w:rsidRPr="00E34032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4</w:t>
      </w:r>
      <w:r w:rsidRPr="00E3403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</w:t>
      </w:r>
      <w:r w:rsidRPr="00E3403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с юго-восточной стороны автомобильной дороги 22 ОП РЗ 22К-0064 Выездное-Дивеево-Сатис в Дивеевском муниципальном округе</w:t>
      </w:r>
      <w:r w:rsidRPr="00E34032">
        <w:rPr>
          <w:b/>
          <w:sz w:val="28"/>
          <w:szCs w:val="28"/>
        </w:rPr>
        <w:t xml:space="preserve"> Нижегородской области</w:t>
      </w:r>
    </w:p>
    <w:bookmarkEnd w:id="0"/>
    <w:p w14:paraId="2C6BEE52" w14:textId="77777777" w:rsidR="00740ACA" w:rsidRPr="000F5B42" w:rsidRDefault="00740ACA" w:rsidP="00740ACA">
      <w:pPr>
        <w:spacing w:line="360" w:lineRule="auto"/>
        <w:jc w:val="both"/>
        <w:rPr>
          <w:sz w:val="28"/>
        </w:rPr>
      </w:pPr>
    </w:p>
    <w:p w14:paraId="43A28DF0" w14:textId="77777777" w:rsidR="00740ACA" w:rsidRPr="000B18CF" w:rsidRDefault="00740ACA" w:rsidP="00740AC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статьями</w:t>
      </w:r>
      <w:r w:rsidRPr="00D555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8.2</w:t>
      </w:r>
      <w:r w:rsidRPr="003B36B0">
        <w:rPr>
          <w:color w:val="000000"/>
          <w:sz w:val="28"/>
          <w:szCs w:val="28"/>
        </w:rPr>
        <w:t>, 41-43, 4</w:t>
      </w:r>
      <w:r>
        <w:rPr>
          <w:color w:val="000000"/>
          <w:sz w:val="28"/>
          <w:szCs w:val="28"/>
        </w:rPr>
        <w:t>6</w:t>
      </w:r>
      <w:r w:rsidRPr="00D55577">
        <w:rPr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, статьей 16 </w:t>
      </w:r>
      <w:r w:rsidRPr="00724B4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724B4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724B48">
        <w:rPr>
          <w:color w:val="000000"/>
          <w:sz w:val="28"/>
          <w:szCs w:val="28"/>
        </w:rPr>
        <w:t xml:space="preserve"> от 06.10.2003 №131-ФЗ </w:t>
      </w:r>
      <w:r>
        <w:rPr>
          <w:color w:val="000000"/>
          <w:sz w:val="28"/>
          <w:szCs w:val="28"/>
        </w:rPr>
        <w:t>«</w:t>
      </w:r>
      <w:r w:rsidRPr="00724B4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0B18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</w:t>
      </w:r>
      <w:r w:rsidRPr="00BA3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обращения ООО ПП «Дивеевское» от 29.04.2026 № </w:t>
      </w:r>
      <w:r w:rsidRPr="000D2A99">
        <w:rPr>
          <w:color w:val="000000"/>
          <w:sz w:val="28"/>
          <w:szCs w:val="28"/>
        </w:rPr>
        <w:t>Вх-121-</w:t>
      </w:r>
      <w:r>
        <w:rPr>
          <w:color w:val="000000"/>
          <w:sz w:val="28"/>
          <w:szCs w:val="28"/>
        </w:rPr>
        <w:t>210316</w:t>
      </w:r>
      <w:r w:rsidRPr="000D2A99">
        <w:rPr>
          <w:color w:val="000000"/>
          <w:sz w:val="28"/>
          <w:szCs w:val="28"/>
        </w:rPr>
        <w:t>/2</w:t>
      </w:r>
      <w:r>
        <w:rPr>
          <w:color w:val="000000"/>
          <w:sz w:val="28"/>
          <w:szCs w:val="28"/>
        </w:rPr>
        <w:t>6, а</w:t>
      </w:r>
      <w:r w:rsidRPr="000B18CF">
        <w:rPr>
          <w:color w:val="000000"/>
          <w:sz w:val="28"/>
          <w:szCs w:val="28"/>
        </w:rPr>
        <w:t xml:space="preserve">дминистрация Дивеевского муниципального </w:t>
      </w:r>
      <w:r>
        <w:rPr>
          <w:color w:val="000000"/>
          <w:sz w:val="28"/>
          <w:szCs w:val="28"/>
        </w:rPr>
        <w:t>округа</w:t>
      </w:r>
      <w:r w:rsidRPr="000B18CF">
        <w:rPr>
          <w:color w:val="000000"/>
          <w:sz w:val="28"/>
          <w:szCs w:val="28"/>
        </w:rPr>
        <w:t xml:space="preserve"> Нижегородской области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0B18CF">
        <w:rPr>
          <w:b/>
          <w:color w:val="000000"/>
          <w:sz w:val="28"/>
          <w:szCs w:val="28"/>
        </w:rPr>
        <w:t>п о с т а н о в л я е т:</w:t>
      </w:r>
    </w:p>
    <w:p w14:paraId="4E2C1B56" w14:textId="77777777" w:rsidR="00740ACA" w:rsidRDefault="00740ACA" w:rsidP="00740AC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Разрешить </w:t>
      </w:r>
      <w:r>
        <w:rPr>
          <w:color w:val="000000"/>
          <w:sz w:val="28"/>
          <w:szCs w:val="28"/>
        </w:rPr>
        <w:t xml:space="preserve">ООО ПП «Дивеевское» подготовку </w:t>
      </w:r>
      <w:r w:rsidRPr="00EC5FB0">
        <w:rPr>
          <w:sz w:val="28"/>
          <w:szCs w:val="28"/>
          <w:shd w:val="clear" w:color="auto" w:fill="FFFFFF"/>
        </w:rPr>
        <w:t xml:space="preserve">документации </w:t>
      </w:r>
      <w:r w:rsidRPr="008E4FB5">
        <w:rPr>
          <w:sz w:val="28"/>
          <w:szCs w:val="28"/>
          <w:shd w:val="clear" w:color="auto" w:fill="FFFFFF"/>
        </w:rPr>
        <w:t>по планировке территории (проект планировки территории, включая проект межевания территории) в границах земельного участка с кадастровым номером 52:55:0040004:3, с юго-восточной стороны автомобильной дороги 22 ОП РЗ 22К-0064 Выездное-Дивеево-Сатис в Дивеевском муниципальном округе Нижегородской области</w:t>
      </w:r>
      <w:r>
        <w:rPr>
          <w:sz w:val="28"/>
          <w:szCs w:val="28"/>
        </w:rPr>
        <w:t>, за счет собственных средств, в границах согласно приложению 1 к настоящему постановлению.</w:t>
      </w:r>
    </w:p>
    <w:p w14:paraId="0D218258" w14:textId="77777777" w:rsidR="00740ACA" w:rsidRDefault="00740ACA" w:rsidP="00740AC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задание на разработку </w:t>
      </w:r>
      <w:r w:rsidRPr="00EC5FB0">
        <w:rPr>
          <w:sz w:val="28"/>
          <w:szCs w:val="28"/>
          <w:shd w:val="clear" w:color="auto" w:fill="FFFFFF"/>
        </w:rPr>
        <w:t xml:space="preserve">документации </w:t>
      </w:r>
      <w:r w:rsidRPr="008E4FB5">
        <w:rPr>
          <w:sz w:val="28"/>
          <w:szCs w:val="28"/>
          <w:shd w:val="clear" w:color="auto" w:fill="FFFFFF"/>
        </w:rPr>
        <w:t>по планировке территории (проект планировки территории, включая проект межевания территории) в границах земельного участка с кадастровым номером 52:55:0040004:3, с юго-восточной стороны автомобильной дороги 22 ОП РЗ 22К-</w:t>
      </w:r>
      <w:r w:rsidRPr="008E4FB5">
        <w:rPr>
          <w:sz w:val="28"/>
          <w:szCs w:val="28"/>
          <w:shd w:val="clear" w:color="auto" w:fill="FFFFFF"/>
        </w:rPr>
        <w:lastRenderedPageBreak/>
        <w:t>0064 Выездное-Дивеево-Сатис в Дивеевском муниципальном округе Нижегородской области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14:paraId="5992241D" w14:textId="77777777" w:rsidR="00740ACA" w:rsidRDefault="00740ACA" w:rsidP="00740AC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задание на </w:t>
      </w:r>
      <w:r w:rsidRPr="00494F0B">
        <w:rPr>
          <w:sz w:val="28"/>
          <w:szCs w:val="28"/>
        </w:rPr>
        <w:t xml:space="preserve">выполнение инженерных изысканий для подготовки </w:t>
      </w:r>
      <w:r w:rsidRPr="00EC5FB0">
        <w:rPr>
          <w:sz w:val="28"/>
          <w:szCs w:val="28"/>
          <w:shd w:val="clear" w:color="auto" w:fill="FFFFFF"/>
        </w:rPr>
        <w:t xml:space="preserve">документации </w:t>
      </w:r>
      <w:r w:rsidRPr="008E4FB5">
        <w:rPr>
          <w:sz w:val="28"/>
          <w:szCs w:val="28"/>
          <w:shd w:val="clear" w:color="auto" w:fill="FFFFFF"/>
        </w:rPr>
        <w:t>по планировке территории (проект планировки территории, включая проект межевания территории) в границах земельного участка с кадастровым номером 52:55:0040004:3, с юго-восточной стороны автомобильной дороги 22 ОП РЗ 22К-0064 Выездное-Дивеево-Сатис в Дивеевском муниципальном округе Нижегородской области</w:t>
      </w:r>
      <w:r>
        <w:rPr>
          <w:sz w:val="28"/>
          <w:szCs w:val="28"/>
        </w:rPr>
        <w:t xml:space="preserve"> согласно приложению 3 к настоящему постановлению.</w:t>
      </w:r>
    </w:p>
    <w:p w14:paraId="56804493" w14:textId="77777777" w:rsidR="00740ACA" w:rsidRDefault="00740ACA" w:rsidP="00740AC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</w:t>
      </w:r>
      <w:r w:rsidRPr="00EC5FB0">
        <w:rPr>
          <w:sz w:val="28"/>
          <w:szCs w:val="28"/>
          <w:shd w:val="clear" w:color="auto" w:fill="FFFFFF"/>
        </w:rPr>
        <w:t>подготовк</w:t>
      </w:r>
      <w:r>
        <w:rPr>
          <w:sz w:val="28"/>
          <w:szCs w:val="28"/>
          <w:shd w:val="clear" w:color="auto" w:fill="FFFFFF"/>
        </w:rPr>
        <w:t>а</w:t>
      </w:r>
      <w:r w:rsidRPr="00EC5FB0">
        <w:rPr>
          <w:sz w:val="28"/>
          <w:szCs w:val="28"/>
          <w:shd w:val="clear" w:color="auto" w:fill="FFFFFF"/>
        </w:rPr>
        <w:t xml:space="preserve"> документаци</w:t>
      </w:r>
      <w:r>
        <w:rPr>
          <w:sz w:val="28"/>
          <w:szCs w:val="28"/>
          <w:shd w:val="clear" w:color="auto" w:fill="FFFFFF"/>
        </w:rPr>
        <w:t>и</w:t>
      </w:r>
      <w:r w:rsidRPr="00EC5FB0">
        <w:rPr>
          <w:sz w:val="28"/>
          <w:szCs w:val="28"/>
          <w:shd w:val="clear" w:color="auto" w:fill="FFFFFF"/>
        </w:rPr>
        <w:t xml:space="preserve"> </w:t>
      </w:r>
      <w:r w:rsidRPr="008E4FB5">
        <w:rPr>
          <w:sz w:val="28"/>
          <w:szCs w:val="28"/>
          <w:shd w:val="clear" w:color="auto" w:fill="FFFFFF"/>
        </w:rPr>
        <w:t>по планировке территории (проект планировки территории, включая проект межевания территории) в границах земельного участка с кадастровым номером 52:55:0040004:3, с юго-восточной стороны автомобильной дороги 22 ОП РЗ 22К-0064 Выездное-Дивеево-Сатис в Дивеевском муниципальном округе Нижегородской области</w:t>
      </w:r>
      <w:r>
        <w:rPr>
          <w:sz w:val="28"/>
          <w:szCs w:val="28"/>
        </w:rPr>
        <w:t xml:space="preserve"> должна быть предоставлена в администрацию Дивеевского муниципального округа Нижегородской области не позднее одного года со дня издания настоящего постановления.</w:t>
      </w:r>
    </w:p>
    <w:p w14:paraId="11D3A5A7" w14:textId="77777777" w:rsidR="00740ACA" w:rsidRPr="00BF2F51" w:rsidRDefault="00740ACA" w:rsidP="00740ACA">
      <w:pPr>
        <w:pStyle w:val="60"/>
        <w:shd w:val="clear" w:color="auto" w:fill="auto"/>
        <w:spacing w:before="0" w:line="276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753EB">
        <w:rPr>
          <w:sz w:val="28"/>
          <w:szCs w:val="28"/>
        </w:rPr>
        <w:t>Настоящее постановление вступает в силу со дня его обнародования, путем размещения на официальном сайте администрации Дивеевского муниципального округа Нижегородской области в информационно- телекоммуникационной сети «Интернет».</w:t>
      </w:r>
    </w:p>
    <w:p w14:paraId="7F86C0DF" w14:textId="77777777" w:rsidR="00740ACA" w:rsidRPr="00724B48" w:rsidRDefault="00740ACA" w:rsidP="00740AC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143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4308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Дивеевского муниципального округа Нижегородской области Сырова С.А.</w:t>
      </w:r>
    </w:p>
    <w:p w14:paraId="6FA2169B" w14:textId="77777777" w:rsidR="00740ACA" w:rsidRDefault="00740ACA" w:rsidP="00740ACA">
      <w:pPr>
        <w:tabs>
          <w:tab w:val="left" w:pos="2292"/>
        </w:tabs>
        <w:rPr>
          <w:sz w:val="28"/>
          <w:szCs w:val="28"/>
        </w:rPr>
      </w:pPr>
    </w:p>
    <w:p w14:paraId="384A3238" w14:textId="77777777" w:rsidR="00740ACA" w:rsidRDefault="00740ACA" w:rsidP="00740ACA">
      <w:pPr>
        <w:jc w:val="both"/>
        <w:rPr>
          <w:sz w:val="28"/>
          <w:szCs w:val="28"/>
        </w:rPr>
      </w:pPr>
    </w:p>
    <w:p w14:paraId="11755634" w14:textId="77777777" w:rsidR="00740ACA" w:rsidRDefault="00740ACA" w:rsidP="00740ACA">
      <w:pPr>
        <w:jc w:val="both"/>
        <w:rPr>
          <w:sz w:val="28"/>
          <w:szCs w:val="28"/>
        </w:rPr>
      </w:pPr>
    </w:p>
    <w:p w14:paraId="5D78C3C8" w14:textId="77777777" w:rsidR="00740ACA" w:rsidRPr="000F5B42" w:rsidRDefault="00740ACA" w:rsidP="00740AC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0F5B4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0F5B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F5B42">
        <w:rPr>
          <w:sz w:val="28"/>
          <w:szCs w:val="28"/>
        </w:rPr>
        <w:t xml:space="preserve">                        С.А.</w:t>
      </w:r>
      <w:r>
        <w:rPr>
          <w:sz w:val="28"/>
          <w:szCs w:val="28"/>
        </w:rPr>
        <w:t>Кучин</w:t>
      </w:r>
    </w:p>
    <w:p w14:paraId="7CFBC703" w14:textId="77777777" w:rsidR="00740ACA" w:rsidRDefault="00740ACA" w:rsidP="00740ACA">
      <w:pPr>
        <w:jc w:val="both"/>
        <w:rPr>
          <w:sz w:val="28"/>
          <w:szCs w:val="28"/>
        </w:rPr>
      </w:pPr>
    </w:p>
    <w:p w14:paraId="620ECBDA" w14:textId="77777777" w:rsidR="00740ACA" w:rsidRDefault="00740ACA" w:rsidP="00740ACA">
      <w:pPr>
        <w:jc w:val="both"/>
        <w:rPr>
          <w:sz w:val="28"/>
          <w:szCs w:val="28"/>
        </w:rPr>
      </w:pPr>
    </w:p>
    <w:p w14:paraId="6CAF5D82" w14:textId="77777777" w:rsidR="00740ACA" w:rsidRDefault="00740ACA" w:rsidP="00740ACA">
      <w:pPr>
        <w:jc w:val="both"/>
        <w:rPr>
          <w:sz w:val="28"/>
          <w:szCs w:val="28"/>
        </w:rPr>
      </w:pPr>
    </w:p>
    <w:p w14:paraId="1EA332F9" w14:textId="77777777" w:rsidR="00740ACA" w:rsidRDefault="00740ACA" w:rsidP="00740ACA">
      <w:pPr>
        <w:jc w:val="both"/>
        <w:rPr>
          <w:sz w:val="28"/>
          <w:szCs w:val="28"/>
        </w:rPr>
      </w:pPr>
    </w:p>
    <w:p w14:paraId="75E73FEA" w14:textId="77777777" w:rsidR="00740ACA" w:rsidRDefault="00740ACA" w:rsidP="00740ACA">
      <w:pPr>
        <w:jc w:val="both"/>
      </w:pPr>
    </w:p>
    <w:p w14:paraId="438BDC75" w14:textId="77777777" w:rsidR="00740ACA" w:rsidRDefault="00740ACA" w:rsidP="00740ACA">
      <w:pPr>
        <w:jc w:val="both"/>
      </w:pPr>
    </w:p>
    <w:p w14:paraId="6795566F" w14:textId="77777777" w:rsidR="00740ACA" w:rsidRDefault="00740ACA" w:rsidP="00740ACA">
      <w:pPr>
        <w:jc w:val="both"/>
      </w:pPr>
    </w:p>
    <w:p w14:paraId="6721C9AC" w14:textId="77777777" w:rsidR="00740ACA" w:rsidRDefault="00740ACA" w:rsidP="00740ACA">
      <w:pPr>
        <w:jc w:val="both"/>
      </w:pPr>
    </w:p>
    <w:p w14:paraId="1642B429" w14:textId="77777777" w:rsidR="00740ACA" w:rsidRDefault="00740ACA" w:rsidP="00740ACA">
      <w:pPr>
        <w:jc w:val="both"/>
      </w:pPr>
    </w:p>
    <w:p w14:paraId="18065938" w14:textId="77777777" w:rsidR="00740ACA" w:rsidRDefault="00740ACA" w:rsidP="00740ACA">
      <w:pPr>
        <w:jc w:val="both"/>
      </w:pPr>
    </w:p>
    <w:p w14:paraId="46998865" w14:textId="77777777" w:rsidR="00740ACA" w:rsidRDefault="00740ACA" w:rsidP="00740ACA">
      <w:pPr>
        <w:jc w:val="both"/>
      </w:pPr>
    </w:p>
    <w:p w14:paraId="0B12565F" w14:textId="77777777" w:rsidR="00740ACA" w:rsidRDefault="00740ACA" w:rsidP="00740ACA">
      <w:pPr>
        <w:jc w:val="both"/>
      </w:pPr>
      <w:r>
        <w:t>Сыров С.А.</w:t>
      </w:r>
    </w:p>
    <w:p w14:paraId="59883F85" w14:textId="77777777" w:rsidR="00740ACA" w:rsidRPr="000F5B42" w:rsidRDefault="00740ACA" w:rsidP="00740ACA">
      <w:pPr>
        <w:jc w:val="both"/>
      </w:pPr>
      <w:r>
        <w:t>Гарин Н.В.</w:t>
      </w:r>
    </w:p>
    <w:p w14:paraId="5AF9B652" w14:textId="7039A905" w:rsidR="00740ACA" w:rsidRDefault="00740ACA" w:rsidP="00740ACA">
      <w:pPr>
        <w:jc w:val="both"/>
      </w:pPr>
      <w:r>
        <w:t>Герасимова Е.В.</w:t>
      </w:r>
    </w:p>
    <w:p w14:paraId="6F162B16" w14:textId="77777777" w:rsidR="00740ACA" w:rsidRDefault="00740ACA">
      <w:r>
        <w:br w:type="page"/>
      </w:r>
    </w:p>
    <w:p w14:paraId="55753200" w14:textId="77777777" w:rsidR="00740ACA" w:rsidRPr="002F3D93" w:rsidRDefault="00740ACA" w:rsidP="00740ACA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1</w:t>
      </w:r>
    </w:p>
    <w:p w14:paraId="0C0C1BBF" w14:textId="77777777" w:rsidR="00740ACA" w:rsidRPr="002F3D93" w:rsidRDefault="00740ACA" w:rsidP="00740ACA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lang w:eastAsia="en-US"/>
        </w:rPr>
      </w:pPr>
      <w:r w:rsidRPr="002F3D93">
        <w:rPr>
          <w:sz w:val="28"/>
          <w:szCs w:val="28"/>
          <w:lang w:eastAsia="en-US"/>
        </w:rPr>
        <w:t>к постановлению администрации</w:t>
      </w:r>
    </w:p>
    <w:p w14:paraId="47911786" w14:textId="77777777" w:rsidR="00740ACA" w:rsidRPr="002F3D93" w:rsidRDefault="00740ACA" w:rsidP="00740ACA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lang w:eastAsia="en-US"/>
        </w:rPr>
      </w:pPr>
      <w:r w:rsidRPr="002F3D93">
        <w:rPr>
          <w:sz w:val="28"/>
          <w:szCs w:val="28"/>
          <w:lang w:eastAsia="en-US"/>
        </w:rPr>
        <w:t xml:space="preserve">Дивеевского муниципального округа </w:t>
      </w:r>
    </w:p>
    <w:p w14:paraId="24403ECE" w14:textId="77777777" w:rsidR="00740ACA" w:rsidRPr="002F3D93" w:rsidRDefault="00740ACA" w:rsidP="00740ACA">
      <w:pPr>
        <w:widowControl w:val="0"/>
        <w:autoSpaceDE w:val="0"/>
        <w:autoSpaceDN w:val="0"/>
        <w:spacing w:before="61"/>
        <w:ind w:left="4678"/>
        <w:jc w:val="center"/>
        <w:rPr>
          <w:sz w:val="28"/>
          <w:szCs w:val="28"/>
          <w:lang w:eastAsia="en-US"/>
        </w:rPr>
      </w:pPr>
      <w:r w:rsidRPr="002F3D93">
        <w:rPr>
          <w:sz w:val="28"/>
          <w:szCs w:val="28"/>
          <w:lang w:eastAsia="en-US"/>
        </w:rPr>
        <w:t>Нижегородской области</w:t>
      </w:r>
    </w:p>
    <w:p w14:paraId="4FB6377B" w14:textId="42A6A73E" w:rsidR="00740ACA" w:rsidRPr="00F81997" w:rsidRDefault="00F81997" w:rsidP="00F81997">
      <w:pPr>
        <w:widowControl w:val="0"/>
        <w:autoSpaceDE w:val="0"/>
        <w:autoSpaceDN w:val="0"/>
        <w:spacing w:before="61" w:after="240"/>
        <w:ind w:left="4678"/>
        <w:jc w:val="center"/>
        <w:rPr>
          <w:sz w:val="28"/>
          <w:szCs w:val="28"/>
          <w:u w:val="single"/>
          <w:lang w:eastAsia="en-US"/>
        </w:rPr>
      </w:pPr>
      <w:r w:rsidRPr="00F81997">
        <w:rPr>
          <w:sz w:val="28"/>
          <w:szCs w:val="28"/>
          <w:u w:val="single"/>
          <w:lang w:eastAsia="en-US"/>
        </w:rPr>
        <w:t>от 8</w:t>
      </w:r>
      <w:r w:rsidR="00AF4C21">
        <w:rPr>
          <w:sz w:val="28"/>
          <w:szCs w:val="28"/>
          <w:u w:val="single"/>
          <w:lang w:eastAsia="en-US"/>
        </w:rPr>
        <w:t xml:space="preserve"> мая </w:t>
      </w:r>
      <w:r w:rsidRPr="00F81997">
        <w:rPr>
          <w:sz w:val="28"/>
          <w:szCs w:val="28"/>
          <w:u w:val="single"/>
          <w:lang w:eastAsia="en-US"/>
        </w:rPr>
        <w:t>2026</w:t>
      </w:r>
      <w:r w:rsidR="00AF4C21">
        <w:rPr>
          <w:sz w:val="28"/>
          <w:szCs w:val="28"/>
          <w:u w:val="single"/>
          <w:lang w:eastAsia="en-US"/>
        </w:rPr>
        <w:t xml:space="preserve"> года</w:t>
      </w:r>
      <w:r w:rsidRPr="00F81997">
        <w:rPr>
          <w:sz w:val="28"/>
          <w:szCs w:val="28"/>
          <w:u w:val="single"/>
          <w:lang w:eastAsia="en-US"/>
        </w:rPr>
        <w:t xml:space="preserve"> № 647</w:t>
      </w:r>
    </w:p>
    <w:p w14:paraId="1C7B50F0" w14:textId="77777777" w:rsidR="00740ACA" w:rsidRPr="00D04B6C" w:rsidRDefault="00740ACA" w:rsidP="00740ACA">
      <w:pPr>
        <w:widowControl w:val="0"/>
        <w:autoSpaceDE w:val="0"/>
        <w:autoSpaceDN w:val="0"/>
        <w:spacing w:before="61" w:after="240"/>
        <w:jc w:val="center"/>
        <w:rPr>
          <w:sz w:val="28"/>
          <w:szCs w:val="28"/>
          <w:lang w:eastAsia="en-US"/>
        </w:rPr>
      </w:pPr>
      <w:r w:rsidRPr="00EC5FB0">
        <w:rPr>
          <w:sz w:val="28"/>
          <w:szCs w:val="28"/>
          <w:shd w:val="clear" w:color="auto" w:fill="FFFFFF"/>
        </w:rPr>
        <w:t xml:space="preserve">Схема границ подготовки </w:t>
      </w:r>
      <w:r w:rsidRPr="00C106BD">
        <w:rPr>
          <w:sz w:val="28"/>
          <w:szCs w:val="28"/>
          <w:shd w:val="clear" w:color="auto" w:fill="FFFFFF"/>
        </w:rPr>
        <w:t>документации по планировке территории (проект планировки территории, включая проект межевания территории) в границах земельного участка с кадастровым номером 52:55:0040004:3, с юго-восточной стороны автомобильной дороги 22 ОП РЗ 22К-0064 Выездное-Дивеево-Сатис в Дивеевском муниципальном округе Нижегородской области</w:t>
      </w:r>
    </w:p>
    <w:p w14:paraId="41DCC634" w14:textId="77777777" w:rsidR="00740ACA" w:rsidRDefault="00740ACA" w:rsidP="00740ACA">
      <w:pPr>
        <w:widowControl w:val="0"/>
        <w:autoSpaceDE w:val="0"/>
        <w:autoSpaceDN w:val="0"/>
        <w:spacing w:before="61"/>
        <w:jc w:val="center"/>
        <w:rPr>
          <w:sz w:val="28"/>
          <w:szCs w:val="28"/>
          <w:u w:val="single"/>
          <w:lang w:eastAsia="en-US"/>
        </w:rPr>
      </w:pPr>
    </w:p>
    <w:p w14:paraId="4DAC8983" w14:textId="77777777" w:rsidR="00740ACA" w:rsidRPr="002F3D93" w:rsidRDefault="00740ACA" w:rsidP="00740ACA">
      <w:pPr>
        <w:widowControl w:val="0"/>
        <w:autoSpaceDE w:val="0"/>
        <w:autoSpaceDN w:val="0"/>
        <w:spacing w:before="61"/>
        <w:jc w:val="center"/>
        <w:rPr>
          <w:sz w:val="28"/>
          <w:szCs w:val="28"/>
          <w:u w:val="single"/>
          <w:lang w:eastAsia="en-US"/>
        </w:rPr>
      </w:pPr>
      <w:r>
        <w:rPr>
          <w:noProof/>
          <w:sz w:val="28"/>
          <w:szCs w:val="28"/>
          <w:u w:val="single"/>
        </w:rPr>
        <w:drawing>
          <wp:inline distT="0" distB="0" distL="0" distR="0" wp14:anchorId="6F245183" wp14:editId="37BA82BA">
            <wp:extent cx="6158230" cy="526883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криншот 05.05.26_15.01.2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547" cy="528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DAC59" w14:textId="77777777" w:rsidR="00740ACA" w:rsidRPr="00266151" w:rsidRDefault="00740ACA" w:rsidP="00740ACA">
      <w:pPr>
        <w:jc w:val="center"/>
      </w:pPr>
    </w:p>
    <w:p w14:paraId="0298F501" w14:textId="5F79A955" w:rsidR="00740ACA" w:rsidRDefault="00740ACA">
      <w:r>
        <w:br w:type="page"/>
      </w:r>
    </w:p>
    <w:p w14:paraId="005C4B27" w14:textId="77777777" w:rsidR="00740ACA" w:rsidRDefault="00740ACA" w:rsidP="00740ACA">
      <w:pPr>
        <w:pStyle w:val="a9"/>
        <w:spacing w:before="61"/>
        <w:ind w:left="4536"/>
        <w:jc w:val="center"/>
      </w:pPr>
      <w:bookmarkStart w:id="1" w:name="_Hlk174636625"/>
      <w:r>
        <w:lastRenderedPageBreak/>
        <w:t>ПРИЛОЖЕНИЕ 2</w:t>
      </w:r>
    </w:p>
    <w:p w14:paraId="6FBBBB48" w14:textId="77777777" w:rsidR="00740ACA" w:rsidRDefault="00740ACA" w:rsidP="00740ACA">
      <w:pPr>
        <w:pStyle w:val="a9"/>
        <w:spacing w:before="61"/>
        <w:ind w:left="4536"/>
        <w:jc w:val="center"/>
      </w:pPr>
      <w:r>
        <w:t>к постановлению администрации</w:t>
      </w:r>
    </w:p>
    <w:p w14:paraId="100CA821" w14:textId="77777777" w:rsidR="00740ACA" w:rsidRDefault="00740ACA" w:rsidP="00740ACA">
      <w:pPr>
        <w:pStyle w:val="a9"/>
        <w:spacing w:before="61"/>
        <w:ind w:left="4536"/>
        <w:jc w:val="center"/>
      </w:pPr>
      <w:r>
        <w:t xml:space="preserve">Дивеевского муниципального округа </w:t>
      </w:r>
    </w:p>
    <w:p w14:paraId="509ABC4D" w14:textId="77777777" w:rsidR="00740ACA" w:rsidRDefault="00740ACA" w:rsidP="00740ACA">
      <w:pPr>
        <w:pStyle w:val="a9"/>
        <w:spacing w:before="61"/>
        <w:ind w:left="4536"/>
        <w:jc w:val="center"/>
      </w:pPr>
      <w:r>
        <w:t>Нижегородской области</w:t>
      </w:r>
    </w:p>
    <w:p w14:paraId="04426BD5" w14:textId="31B0AD70" w:rsidR="00AF4C21" w:rsidRPr="00F81997" w:rsidRDefault="00AF4C21" w:rsidP="00AF4C21">
      <w:pPr>
        <w:widowControl w:val="0"/>
        <w:autoSpaceDE w:val="0"/>
        <w:autoSpaceDN w:val="0"/>
        <w:spacing w:before="61" w:after="240"/>
        <w:ind w:left="4678"/>
        <w:rPr>
          <w:sz w:val="28"/>
          <w:szCs w:val="28"/>
          <w:u w:val="single"/>
          <w:lang w:eastAsia="en-US"/>
        </w:rPr>
      </w:pPr>
      <w:r w:rsidRPr="00AF4C21">
        <w:rPr>
          <w:sz w:val="28"/>
          <w:szCs w:val="28"/>
          <w:lang w:eastAsia="en-US"/>
        </w:rPr>
        <w:t xml:space="preserve">             </w:t>
      </w:r>
      <w:r w:rsidRPr="00F81997">
        <w:rPr>
          <w:sz w:val="28"/>
          <w:szCs w:val="28"/>
          <w:u w:val="single"/>
          <w:lang w:eastAsia="en-US"/>
        </w:rPr>
        <w:t>от 8</w:t>
      </w:r>
      <w:r>
        <w:rPr>
          <w:sz w:val="28"/>
          <w:szCs w:val="28"/>
          <w:u w:val="single"/>
          <w:lang w:eastAsia="en-US"/>
        </w:rPr>
        <w:t xml:space="preserve"> мая </w:t>
      </w:r>
      <w:r w:rsidRPr="00F81997">
        <w:rPr>
          <w:sz w:val="28"/>
          <w:szCs w:val="28"/>
          <w:u w:val="single"/>
          <w:lang w:eastAsia="en-US"/>
        </w:rPr>
        <w:t>2026</w:t>
      </w:r>
      <w:r>
        <w:rPr>
          <w:sz w:val="28"/>
          <w:szCs w:val="28"/>
          <w:u w:val="single"/>
          <w:lang w:eastAsia="en-US"/>
        </w:rPr>
        <w:t xml:space="preserve"> года</w:t>
      </w:r>
      <w:r w:rsidRPr="00F81997">
        <w:rPr>
          <w:sz w:val="28"/>
          <w:szCs w:val="28"/>
          <w:u w:val="single"/>
          <w:lang w:eastAsia="en-US"/>
        </w:rPr>
        <w:t xml:space="preserve"> № 647</w:t>
      </w:r>
    </w:p>
    <w:p w14:paraId="5A9680A8" w14:textId="77777777" w:rsidR="00740ACA" w:rsidRPr="003F017D" w:rsidRDefault="00740ACA" w:rsidP="00740ACA">
      <w:pPr>
        <w:spacing w:before="240"/>
        <w:jc w:val="center"/>
        <w:rPr>
          <w:b/>
          <w:bCs/>
        </w:rPr>
      </w:pPr>
      <w:r w:rsidRPr="003F017D">
        <w:rPr>
          <w:b/>
          <w:bCs/>
        </w:rPr>
        <w:t>Задание</w:t>
      </w:r>
    </w:p>
    <w:p w14:paraId="5AD29F12" w14:textId="77777777" w:rsidR="00740ACA" w:rsidRPr="0066202E" w:rsidRDefault="00740ACA" w:rsidP="00740ACA">
      <w:pPr>
        <w:jc w:val="center"/>
        <w:rPr>
          <w:b/>
          <w:bCs/>
        </w:rPr>
      </w:pPr>
      <w:r w:rsidRPr="003F017D">
        <w:rPr>
          <w:b/>
          <w:bCs/>
        </w:rPr>
        <w:t xml:space="preserve">на подготовку </w:t>
      </w:r>
      <w:r w:rsidRPr="00FB628C">
        <w:rPr>
          <w:b/>
          <w:bCs/>
        </w:rPr>
        <w:t>документации по планировке территории (проект планировки территории, включая проект межевания территории) в границах земельного участка с кадастровым номером 52:55:0040004:3, с юго-восточной стороны автомобильной дороги 22 ОП РЗ 22К-0064 Выездное-Дивеево-Сатис в Дивеевском муниципальном округе Нижегородской области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3"/>
        <w:gridCol w:w="4306"/>
        <w:gridCol w:w="4406"/>
      </w:tblGrid>
      <w:tr w:rsidR="00740ACA" w:rsidRPr="0066202E" w14:paraId="5CBE4773" w14:textId="77777777" w:rsidTr="00AD0569">
        <w:trPr>
          <w:trHeight w:val="709"/>
        </w:trPr>
        <w:tc>
          <w:tcPr>
            <w:tcW w:w="4939" w:type="dxa"/>
            <w:gridSpan w:val="2"/>
            <w:vAlign w:val="center"/>
          </w:tcPr>
          <w:p w14:paraId="5D2D60E9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</w:pPr>
            <w:r w:rsidRPr="0066202E">
              <w:t>Наименование позиции</w:t>
            </w:r>
          </w:p>
        </w:tc>
        <w:tc>
          <w:tcPr>
            <w:tcW w:w="4406" w:type="dxa"/>
            <w:vAlign w:val="center"/>
          </w:tcPr>
          <w:p w14:paraId="30EBAFA6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</w:pPr>
            <w:r w:rsidRPr="0066202E">
              <w:t>Содержание</w:t>
            </w:r>
          </w:p>
        </w:tc>
      </w:tr>
      <w:tr w:rsidR="00740ACA" w:rsidRPr="0066202E" w14:paraId="201B3CDD" w14:textId="77777777" w:rsidTr="00AD0569">
        <w:tc>
          <w:tcPr>
            <w:tcW w:w="633" w:type="dxa"/>
          </w:tcPr>
          <w:p w14:paraId="0AC7DFF2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</w:pPr>
            <w:r w:rsidRPr="0066202E">
              <w:t>1</w:t>
            </w:r>
          </w:p>
        </w:tc>
        <w:tc>
          <w:tcPr>
            <w:tcW w:w="4306" w:type="dxa"/>
          </w:tcPr>
          <w:p w14:paraId="30E7003C" w14:textId="77777777" w:rsidR="00740ACA" w:rsidRPr="0066202E" w:rsidRDefault="00740ACA" w:rsidP="00AD0569">
            <w:pPr>
              <w:pStyle w:val="a5"/>
              <w:ind w:left="0"/>
              <w:contextualSpacing w:val="0"/>
              <w:jc w:val="both"/>
            </w:pPr>
            <w:r w:rsidRPr="0066202E">
              <w:t>Вид разрабатываемой документации по планировке территории</w:t>
            </w:r>
          </w:p>
        </w:tc>
        <w:tc>
          <w:tcPr>
            <w:tcW w:w="4406" w:type="dxa"/>
          </w:tcPr>
          <w:p w14:paraId="2900D5EA" w14:textId="77777777" w:rsidR="00740ACA" w:rsidRPr="00FB628C" w:rsidRDefault="00740ACA" w:rsidP="00AD05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Проект планировки территории, проект межевания территории в составе проекта планировки территории </w:t>
            </w:r>
          </w:p>
        </w:tc>
      </w:tr>
      <w:tr w:rsidR="00740ACA" w:rsidRPr="0066202E" w14:paraId="6419480F" w14:textId="77777777" w:rsidTr="00AD0569">
        <w:tc>
          <w:tcPr>
            <w:tcW w:w="633" w:type="dxa"/>
          </w:tcPr>
          <w:p w14:paraId="4FFAAF5E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</w:pPr>
            <w:r w:rsidRPr="0066202E">
              <w:t>2</w:t>
            </w:r>
          </w:p>
        </w:tc>
        <w:tc>
          <w:tcPr>
            <w:tcW w:w="4306" w:type="dxa"/>
          </w:tcPr>
          <w:p w14:paraId="5F26951E" w14:textId="77777777" w:rsidR="00740ACA" w:rsidRPr="0066202E" w:rsidRDefault="00740ACA" w:rsidP="00AD0569">
            <w:pPr>
              <w:pStyle w:val="a5"/>
              <w:ind w:left="0"/>
              <w:contextualSpacing w:val="0"/>
            </w:pPr>
            <w:r w:rsidRPr="0066202E">
              <w:t>Инициатор подготовки документации по планировке территории</w:t>
            </w:r>
          </w:p>
        </w:tc>
        <w:tc>
          <w:tcPr>
            <w:tcW w:w="4406" w:type="dxa"/>
          </w:tcPr>
          <w:p w14:paraId="66339648" w14:textId="77777777" w:rsidR="00740ACA" w:rsidRPr="00FB628C" w:rsidRDefault="00740ACA" w:rsidP="00AD05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Общество с ограниченной ответственностью Птицеводческое предприятие </w:t>
            </w:r>
            <w:r>
              <w:rPr>
                <w:rFonts w:eastAsiaTheme="minorHAnsi"/>
                <w:color w:val="000000"/>
                <w:lang w:eastAsia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Дивеевское</w:t>
            </w:r>
            <w:r>
              <w:rPr>
                <w:rFonts w:eastAsiaTheme="minorHAnsi"/>
                <w:color w:val="000000"/>
                <w:lang w:eastAsia="en-US"/>
              </w:rPr>
              <w:t>»</w:t>
            </w:r>
          </w:p>
        </w:tc>
      </w:tr>
      <w:tr w:rsidR="00740ACA" w:rsidRPr="0066202E" w14:paraId="44120855" w14:textId="77777777" w:rsidTr="00AD0569">
        <w:tc>
          <w:tcPr>
            <w:tcW w:w="633" w:type="dxa"/>
          </w:tcPr>
          <w:p w14:paraId="38EE439D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3</w:t>
            </w:r>
          </w:p>
        </w:tc>
        <w:tc>
          <w:tcPr>
            <w:tcW w:w="4306" w:type="dxa"/>
          </w:tcPr>
          <w:p w14:paraId="27A4A18C" w14:textId="77777777" w:rsidR="00740ACA" w:rsidRPr="0066202E" w:rsidRDefault="00740ACA" w:rsidP="00AD0569">
            <w:pPr>
              <w:autoSpaceDE w:val="0"/>
              <w:autoSpaceDN w:val="0"/>
              <w:adjustRightInd w:val="0"/>
            </w:pPr>
            <w:r w:rsidRPr="0066202E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406" w:type="dxa"/>
          </w:tcPr>
          <w:p w14:paraId="71D64495" w14:textId="77777777" w:rsidR="00740ACA" w:rsidRPr="00FB628C" w:rsidRDefault="00740ACA" w:rsidP="00AD05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За счет собственных средств</w:t>
            </w:r>
          </w:p>
        </w:tc>
      </w:tr>
      <w:tr w:rsidR="00740ACA" w:rsidRPr="0066202E" w14:paraId="24D3B64D" w14:textId="77777777" w:rsidTr="00AD0569">
        <w:tc>
          <w:tcPr>
            <w:tcW w:w="633" w:type="dxa"/>
          </w:tcPr>
          <w:p w14:paraId="02D676A1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4</w:t>
            </w:r>
          </w:p>
        </w:tc>
        <w:tc>
          <w:tcPr>
            <w:tcW w:w="4306" w:type="dxa"/>
          </w:tcPr>
          <w:p w14:paraId="7891B87B" w14:textId="77777777" w:rsidR="00740ACA" w:rsidRPr="0066202E" w:rsidRDefault="00740ACA" w:rsidP="00AD0569">
            <w:pPr>
              <w:autoSpaceDE w:val="0"/>
              <w:autoSpaceDN w:val="0"/>
              <w:adjustRightInd w:val="0"/>
            </w:pPr>
            <w:r w:rsidRPr="0066202E">
              <w:rPr>
                <w14:ligatures w14:val="none"/>
              </w:rPr>
              <w:t>Цель подготовки документации по планировке территории</w:t>
            </w:r>
          </w:p>
        </w:tc>
        <w:tc>
          <w:tcPr>
            <w:tcW w:w="4406" w:type="dxa"/>
          </w:tcPr>
          <w:p w14:paraId="095F3728" w14:textId="77777777" w:rsidR="00740ACA" w:rsidRPr="00FB628C" w:rsidRDefault="00740ACA" w:rsidP="00AD05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Обеспечение устойчивого развития территории, выделение элементов планировочной структуры, определение границ зон планируемого размещения объектов капитального строительства, установление границ территорий общего пользования и границ земельных участков, определение характеристик и очередности планируемого развития территории</w:t>
            </w:r>
          </w:p>
        </w:tc>
      </w:tr>
      <w:tr w:rsidR="00740ACA" w:rsidRPr="0066202E" w14:paraId="13450042" w14:textId="77777777" w:rsidTr="00AD0569">
        <w:tc>
          <w:tcPr>
            <w:tcW w:w="633" w:type="dxa"/>
          </w:tcPr>
          <w:p w14:paraId="6905675C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5</w:t>
            </w:r>
          </w:p>
        </w:tc>
        <w:tc>
          <w:tcPr>
            <w:tcW w:w="4306" w:type="dxa"/>
          </w:tcPr>
          <w:p w14:paraId="0F5B27E4" w14:textId="77777777" w:rsidR="00740ACA" w:rsidRPr="0066202E" w:rsidRDefault="00740ACA" w:rsidP="00AD0569">
            <w:pPr>
              <w:autoSpaceDE w:val="0"/>
              <w:autoSpaceDN w:val="0"/>
              <w:adjustRightInd w:val="0"/>
              <w:rPr>
                <w14:ligatures w14:val="none"/>
              </w:rPr>
            </w:pPr>
            <w:r w:rsidRPr="0066202E">
              <w:rPr>
                <w14:ligatures w14:val="none"/>
              </w:rPr>
              <w:t>Информация о территории (информация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ориентировочная площадь территории (га)</w:t>
            </w:r>
          </w:p>
        </w:tc>
        <w:tc>
          <w:tcPr>
            <w:tcW w:w="4406" w:type="dxa"/>
          </w:tcPr>
          <w:p w14:paraId="371605C8" w14:textId="77777777" w:rsidR="00740ACA" w:rsidRDefault="00740ACA" w:rsidP="00AD056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Территория, расположенная в Нижегородской обл., Дивеевский муниципальный округ, с юго-восточной стороны автомобильной дороги 22 ОП РЗ 22К-0064 Выездное-Дивеево-Сатис, в районе земельного участка с кадастровым номером 52:55:0040004:3.</w:t>
            </w:r>
          </w:p>
          <w:p w14:paraId="62E8AD16" w14:textId="77777777" w:rsidR="00740ACA" w:rsidRPr="00FB628C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Площадь территории в границах подготовки документации по планировке территории </w:t>
            </w:r>
            <w:r>
              <w:rPr>
                <w:rFonts w:eastAsiaTheme="minorHAnsi"/>
                <w:color w:val="424242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99,0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га. </w:t>
            </w:r>
            <w:r>
              <w:rPr>
                <w:rFonts w:eastAsiaTheme="minorHAnsi"/>
                <w:color w:val="000000"/>
                <w:lang w:eastAsia="en-US"/>
              </w:rPr>
              <w:t>(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подлежит уточнению) </w:t>
            </w:r>
          </w:p>
        </w:tc>
      </w:tr>
      <w:tr w:rsidR="00740ACA" w:rsidRPr="0066202E" w14:paraId="61D5919C" w14:textId="77777777" w:rsidTr="00AD0569">
        <w:tc>
          <w:tcPr>
            <w:tcW w:w="633" w:type="dxa"/>
          </w:tcPr>
          <w:p w14:paraId="5927A098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6</w:t>
            </w:r>
          </w:p>
        </w:tc>
        <w:tc>
          <w:tcPr>
            <w:tcW w:w="8712" w:type="dxa"/>
            <w:gridSpan w:val="2"/>
          </w:tcPr>
          <w:p w14:paraId="6048BF08" w14:textId="77777777" w:rsidR="00740ACA" w:rsidRPr="0066202E" w:rsidRDefault="00740ACA" w:rsidP="00AD0569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rPr>
                <w14:ligatures w14:val="none"/>
              </w:rPr>
              <w:t>Описание объекта, планируемого к размещению:</w:t>
            </w:r>
          </w:p>
        </w:tc>
      </w:tr>
      <w:tr w:rsidR="00740ACA" w:rsidRPr="0066202E" w14:paraId="52E6A56B" w14:textId="77777777" w:rsidTr="00AD0569">
        <w:tc>
          <w:tcPr>
            <w:tcW w:w="633" w:type="dxa"/>
          </w:tcPr>
          <w:p w14:paraId="5940099A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6.1.</w:t>
            </w:r>
          </w:p>
        </w:tc>
        <w:tc>
          <w:tcPr>
            <w:tcW w:w="4306" w:type="dxa"/>
          </w:tcPr>
          <w:p w14:paraId="08BD436C" w14:textId="77777777" w:rsidR="00740ACA" w:rsidRPr="0066202E" w:rsidRDefault="00740ACA" w:rsidP="00AD0569">
            <w:pPr>
              <w:autoSpaceDE w:val="0"/>
              <w:autoSpaceDN w:val="0"/>
              <w:adjustRightInd w:val="0"/>
              <w:rPr>
                <w14:ligatures w14:val="none"/>
              </w:rPr>
            </w:pPr>
            <w:r w:rsidRPr="0066202E">
              <w:rPr>
                <w14:ligatures w14:val="none"/>
              </w:rPr>
              <w:t>Назначение планируемого объекта</w:t>
            </w:r>
          </w:p>
        </w:tc>
        <w:tc>
          <w:tcPr>
            <w:tcW w:w="4406" w:type="dxa"/>
          </w:tcPr>
          <w:p w14:paraId="5FD03DFB" w14:textId="77777777" w:rsidR="00740ACA" w:rsidRPr="00FB628C" w:rsidRDefault="00740ACA" w:rsidP="00AD05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Объекты жилого, социального, коммерческого, транспортного, инженерного назначения </w:t>
            </w:r>
          </w:p>
        </w:tc>
      </w:tr>
      <w:tr w:rsidR="00740ACA" w:rsidRPr="0066202E" w14:paraId="09FED00A" w14:textId="77777777" w:rsidTr="00AD0569">
        <w:tc>
          <w:tcPr>
            <w:tcW w:w="633" w:type="dxa"/>
          </w:tcPr>
          <w:p w14:paraId="7564CE8A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6.2.</w:t>
            </w:r>
          </w:p>
        </w:tc>
        <w:tc>
          <w:tcPr>
            <w:tcW w:w="4306" w:type="dxa"/>
          </w:tcPr>
          <w:p w14:paraId="375467B7" w14:textId="77777777" w:rsidR="00740ACA" w:rsidRPr="00FB628C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Наличие объекта в программах</w:t>
            </w:r>
          </w:p>
        </w:tc>
        <w:tc>
          <w:tcPr>
            <w:tcW w:w="4406" w:type="dxa"/>
          </w:tcPr>
          <w:p w14:paraId="3C1B9A64" w14:textId="77777777" w:rsidR="00740ACA" w:rsidRDefault="00740ACA" w:rsidP="00AD05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-</w:t>
            </w:r>
          </w:p>
        </w:tc>
      </w:tr>
      <w:tr w:rsidR="00740ACA" w:rsidRPr="0066202E" w14:paraId="636649FD" w14:textId="77777777" w:rsidTr="00AD0569">
        <w:tc>
          <w:tcPr>
            <w:tcW w:w="633" w:type="dxa"/>
          </w:tcPr>
          <w:p w14:paraId="0F7FBDB8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lastRenderedPageBreak/>
              <w:t>6.</w:t>
            </w:r>
            <w:r>
              <w:rPr>
                <w:color w:val="000000" w:themeColor="text1"/>
              </w:rPr>
              <w:t>3</w:t>
            </w:r>
            <w:r w:rsidRPr="0066202E">
              <w:rPr>
                <w:color w:val="000000" w:themeColor="text1"/>
              </w:rPr>
              <w:t>.</w:t>
            </w:r>
          </w:p>
        </w:tc>
        <w:tc>
          <w:tcPr>
            <w:tcW w:w="4306" w:type="dxa"/>
          </w:tcPr>
          <w:p w14:paraId="329DE428" w14:textId="77777777" w:rsidR="00740ACA" w:rsidRPr="0066202E" w:rsidRDefault="00740ACA" w:rsidP="00AD0569">
            <w:pPr>
              <w:autoSpaceDE w:val="0"/>
              <w:autoSpaceDN w:val="0"/>
              <w:adjustRightInd w:val="0"/>
              <w:rPr>
                <w:highlight w:val="yellow"/>
                <w14:ligatures w14:val="none"/>
              </w:rPr>
            </w:pPr>
            <w:r w:rsidRPr="00BD4EDC">
              <w:rPr>
                <w14:ligatures w14:val="none"/>
              </w:rPr>
              <w:t>Описание планируемого объекта (вид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406" w:type="dxa"/>
          </w:tcPr>
          <w:p w14:paraId="6E46A1BA" w14:textId="77777777" w:rsidR="00740ACA" w:rsidRDefault="00740ACA" w:rsidP="00AD056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Объекты жилого назначения, объекты коммунального назначения, объекты коммерческого назначения</w:t>
            </w:r>
            <w:r>
              <w:rPr>
                <w:rFonts w:eastAsiaTheme="minorHAnsi"/>
                <w:color w:val="000000"/>
                <w:lang w:eastAsia="en-US"/>
              </w:rPr>
              <w:t xml:space="preserve"> (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гостиничный комплекс, кафе, магазин).</w:t>
            </w:r>
          </w:p>
          <w:p w14:paraId="26B75C8D" w14:textId="77777777" w:rsidR="00740ACA" w:rsidRPr="00FB628C" w:rsidRDefault="00740ACA" w:rsidP="00AD05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Характеристики объектов будут определены при разработке документации.</w:t>
            </w:r>
          </w:p>
        </w:tc>
      </w:tr>
      <w:tr w:rsidR="00740ACA" w:rsidRPr="0066202E" w14:paraId="2F191005" w14:textId="77777777" w:rsidTr="00AD0569">
        <w:tc>
          <w:tcPr>
            <w:tcW w:w="633" w:type="dxa"/>
          </w:tcPr>
          <w:p w14:paraId="663154A9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t>7</w:t>
            </w:r>
          </w:p>
        </w:tc>
        <w:tc>
          <w:tcPr>
            <w:tcW w:w="4306" w:type="dxa"/>
          </w:tcPr>
          <w:p w14:paraId="0D89CADD" w14:textId="77777777" w:rsidR="00740ACA" w:rsidRPr="0066202E" w:rsidRDefault="00740ACA" w:rsidP="00AD0569">
            <w:pPr>
              <w:autoSpaceDE w:val="0"/>
              <w:autoSpaceDN w:val="0"/>
              <w:adjustRightInd w:val="0"/>
            </w:pPr>
            <w:r w:rsidRPr="0066202E">
              <w:t>Состав документации по планировке территории</w:t>
            </w:r>
          </w:p>
        </w:tc>
        <w:tc>
          <w:tcPr>
            <w:tcW w:w="4406" w:type="dxa"/>
          </w:tcPr>
          <w:p w14:paraId="7A38303C" w14:textId="77777777" w:rsidR="00740ACA" w:rsidRDefault="00740ACA" w:rsidP="00AD056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1.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Основная (утверждаемая) часть документации по планировке территории: Проект планировки территории: I. Графические материалы: Чертеж или чертежи планировки территории (с отображением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строительства) М 1:500 </w:t>
            </w:r>
            <w:r>
              <w:rPr>
                <w:rFonts w:eastAsiaTheme="minorHAnsi"/>
                <w:color w:val="373737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1:1000; II.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Текстовая часть Проект межевания территории: 1. Графические материалы: Чертеж межевания территории с указанием образуемых земельных участков М 1:500 Чертеж межевания территории с указанием образуемых и изменяемых земельных участков М 1:500; II. Текстовая часть</w:t>
            </w:r>
          </w:p>
          <w:p w14:paraId="589F7797" w14:textId="77777777" w:rsidR="00740ACA" w:rsidRDefault="00740ACA" w:rsidP="00AD056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2. Материалы по обоснованию документации по планировке территории:</w:t>
            </w:r>
          </w:p>
          <w:p w14:paraId="78BBB731" w14:textId="77777777" w:rsidR="00740ACA" w:rsidRPr="00FB628C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Проект планировки территории: I. Графические материалы: 1) 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 М 1:5000; 2) схема организации улично-дорожной сети M l:500-М 1:1000; 3) схема организации движения транспорта (включая транспорт общего пользования) и пешеходов, отражающей местоположение объектов транспортной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628C">
              <w:rPr>
                <w:rFonts w:eastAsiaTheme="minorHAnsi"/>
                <w:color w:val="000000"/>
                <w:lang w:eastAsia="en-US"/>
              </w:rPr>
              <w:t>инфраструктуры и учитывающей существующие и прогнозные потребности в транспортном обеспечении на территории М 1:500 - М 1:1000 (в границах разработки схемы развития улично-дорожной сети); 4) разбивочный чертеж красных линий М 1:500 -1:1000;</w:t>
            </w:r>
          </w:p>
          <w:p w14:paraId="546FBCC0" w14:textId="77777777" w:rsidR="00740ACA" w:rsidRPr="00FB628C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B628C">
              <w:rPr>
                <w:rFonts w:eastAsiaTheme="minorHAnsi"/>
                <w:color w:val="000000"/>
                <w:lang w:eastAsia="en-US"/>
              </w:rPr>
              <w:lastRenderedPageBreak/>
              <w:t>5) схема границ территорий объектов культурного наследия М 1:500 - 1:1000; 6) схема границ зон с особыми условиями использования территории М 1:500 - 1:1000;</w:t>
            </w:r>
          </w:p>
          <w:p w14:paraId="5DA8E598" w14:textId="77777777" w:rsidR="00740ACA" w:rsidRPr="00FB628C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B628C">
              <w:rPr>
                <w:rFonts w:eastAsiaTheme="minorHAnsi"/>
                <w:color w:val="000000"/>
                <w:lang w:eastAsia="en-US"/>
              </w:rPr>
              <w:t>7) 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1:500 - 1:1000; 8) варианты планировочных и (или) объемно-пространственных решений застройки территории; 9) сводный план объектов внеплощадочной инженерной инфраструктуры М 1:5000; 10) сводный план сетей и объектов инженерной инфраструктуры М 1:500— 1:1000;</w:t>
            </w:r>
          </w:p>
          <w:p w14:paraId="337CDBE0" w14:textId="54BB744F" w:rsidR="00740ACA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B628C">
              <w:rPr>
                <w:rFonts w:eastAsiaTheme="minorHAnsi"/>
                <w:color w:val="000000"/>
                <w:lang w:eastAsia="en-US"/>
              </w:rPr>
              <w:t>И) схема вертикальной планировки территории, инженерной подготовки и инженерной защиты территории, подготовленную в случаях, установленных уполн</w:t>
            </w:r>
            <w:r w:rsidR="00AF4C21">
              <w:rPr>
                <w:rFonts w:eastAsiaTheme="minorHAnsi"/>
                <w:color w:val="000000"/>
                <w:lang w:eastAsia="en-US"/>
              </w:rPr>
              <w:t>омоченным Правител</w:t>
            </w:r>
            <w:r w:rsidRPr="00FB628C">
              <w:rPr>
                <w:rFonts w:eastAsiaTheme="minorHAnsi"/>
                <w:color w:val="000000"/>
                <w:lang w:eastAsia="en-US"/>
              </w:rPr>
              <w:t>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 М 1:500 - 1:1000; 12) поперечные профили улиц и дорог; 13) схема благоустройства и озеленения территории М 1:500 - 1:1000; 14) схема очередности планируемого развития территории М 1:500 - 1:1000; 15) схема обеспеченности проектируемой территории объектами обслуживания.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80BEA2E" w14:textId="26EB724C" w:rsidR="00740ACA" w:rsidRDefault="00740ACA" w:rsidP="00AD056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И. Пояснительная записка к материалам по обоснованию проекта Проект межевания территории: I. Графические материалы: Чертеж с указанием информации согласно части 7 статьи 43 Градостроительного кодекса Российской Федерации М 1:500-1:1000 II. Пояснительная записка 3. Документ, содержащий сведения, подлежащие внесению в Единый государственный реестр недвижимости, в том числе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lastRenderedPageBreak/>
              <w:t xml:space="preserve">описание местоположения границ земельных участков, подлежащих образованию в соответствии с проектом межевания территории (XML-схема, выполненная в соответствии с приказом Федеральной службы государственной регистрации, кадастра и картографии от 2 декабря 2024 г. </w:t>
            </w:r>
            <w:r>
              <w:rPr>
                <w:rFonts w:eastAsiaTheme="minorHAnsi"/>
                <w:color w:val="000000"/>
                <w:lang w:eastAsia="en-US"/>
              </w:rPr>
              <w:t xml:space="preserve">№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П/03 84/24, содержащая сведения о проекте межевания территории для внесения в реестр границ Единого государственного реестра недвижимости). 4.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</w:t>
            </w:r>
            <w:r w:rsidR="00AF4C21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требованиям части 2 статьи </w:t>
            </w:r>
            <w:proofErr w:type="gramStart"/>
            <w:r w:rsidR="00AF4C21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47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</w:t>
            </w:r>
            <w:r w:rsidR="00AF4C21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Г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радостроительного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кодекса Российской Федерации.</w:t>
            </w:r>
          </w:p>
          <w:p w14:paraId="5C23BD54" w14:textId="77777777" w:rsidR="00740ACA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5. Уведомления о результатах согласования документации по планировке территории. 6.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 с приложением документа,</w:t>
            </w:r>
          </w:p>
          <w:p w14:paraId="62231874" w14:textId="77777777" w:rsidR="00740ACA" w:rsidRDefault="00740ACA" w:rsidP="00AD0569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подтверждающего отправку документации по планировке территории согласующим органам, владельцам автомобильных дорог. 7. Протокол согласительного совещания, проведенного в случае отказа одного или нескольких согласующих органов, владельцев автомобильных дорог в согласовании документации по планировке территории (при необходимости), если согласование документации по планировке территории является обязательным в соответствии с законодательством Российской Федерации; 8. Документ, подтверждающий полномочия представителя заявителя (в случае направления заявления представителем заявителя). 9. Электронный носитель с информацией и документами, указанными в пунктах 1 </w:t>
            </w:r>
            <w:r>
              <w:rPr>
                <w:rFonts w:eastAsiaTheme="minorHAnsi"/>
                <w:color w:val="3D3D3D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8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за исключением случая направления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lastRenderedPageBreak/>
              <w:t xml:space="preserve">документации по планировке территории через Личный кабинет в </w:t>
            </w:r>
            <w:proofErr w:type="gramStart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ГИСОГД</w:t>
            </w:r>
            <w:proofErr w:type="gramEnd"/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НО.</w:t>
            </w:r>
          </w:p>
          <w:p w14:paraId="53B3ADA2" w14:textId="4639830B" w:rsidR="00740ACA" w:rsidRPr="00FB628C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Документацию по планировке территории выполнить в соответствии с требованиями к оформлению материалов документации по планировке территории, утвержденными приказом министерства от 06.09.2024 </w:t>
            </w:r>
            <w:r>
              <w:rPr>
                <w:rFonts w:eastAsiaTheme="minorHAnsi"/>
                <w:color w:val="000000"/>
                <w:lang w:eastAsia="en-US"/>
              </w:rPr>
              <w:t xml:space="preserve">№01-02/124. </w:t>
            </w:r>
          </w:p>
        </w:tc>
      </w:tr>
      <w:tr w:rsidR="00740ACA" w:rsidRPr="0066202E" w14:paraId="7E0BF308" w14:textId="77777777" w:rsidTr="00AD0569">
        <w:tc>
          <w:tcPr>
            <w:tcW w:w="633" w:type="dxa"/>
          </w:tcPr>
          <w:p w14:paraId="6F88666E" w14:textId="77777777" w:rsidR="00740ACA" w:rsidRPr="0066202E" w:rsidRDefault="00740ACA" w:rsidP="00AD0569">
            <w:pPr>
              <w:pStyle w:val="a5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66202E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4306" w:type="dxa"/>
          </w:tcPr>
          <w:p w14:paraId="5ECE8943" w14:textId="77777777" w:rsidR="00740ACA" w:rsidRPr="0066202E" w:rsidRDefault="00740ACA" w:rsidP="00AD05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6202E">
              <w:rPr>
                <w14:ligatures w14:val="none"/>
              </w:rPr>
              <w:t>Перечень необходимых согласований документации по планировке территории от согласующих органов, владельцев автомобильных дорог</w:t>
            </w:r>
          </w:p>
        </w:tc>
        <w:tc>
          <w:tcPr>
            <w:tcW w:w="4406" w:type="dxa"/>
          </w:tcPr>
          <w:p w14:paraId="3474C08F" w14:textId="77777777" w:rsidR="00740ACA" w:rsidRPr="00FB628C" w:rsidRDefault="00740ACA" w:rsidP="00AD05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Обеспечить согласование документации по планировке территории в соответствии с требованиями Градостроительного кодекса Российской Федерации и Земельного кодекса Российской Федерации.</w:t>
            </w:r>
          </w:p>
        </w:tc>
      </w:tr>
      <w:bookmarkEnd w:id="1"/>
    </w:tbl>
    <w:p w14:paraId="2B7765E1" w14:textId="77777777" w:rsidR="00740ACA" w:rsidRPr="0066202E" w:rsidRDefault="00740ACA" w:rsidP="00740ACA"/>
    <w:p w14:paraId="59621724" w14:textId="21F40CE5" w:rsidR="00740ACA" w:rsidRDefault="00740ACA">
      <w:r>
        <w:br w:type="page"/>
      </w:r>
    </w:p>
    <w:p w14:paraId="529537FE" w14:textId="77777777" w:rsidR="00740ACA" w:rsidRDefault="00740ACA" w:rsidP="00740ACA">
      <w:pPr>
        <w:pStyle w:val="a9"/>
        <w:spacing w:before="61"/>
        <w:ind w:left="4536"/>
        <w:jc w:val="center"/>
      </w:pPr>
      <w:r>
        <w:lastRenderedPageBreak/>
        <w:t>ПРИЛОЖЕНИЕ 3</w:t>
      </w:r>
    </w:p>
    <w:p w14:paraId="4191E0FE" w14:textId="77777777" w:rsidR="00740ACA" w:rsidRDefault="00740ACA" w:rsidP="00740ACA">
      <w:pPr>
        <w:pStyle w:val="a9"/>
        <w:spacing w:before="61"/>
        <w:ind w:left="4536"/>
        <w:jc w:val="center"/>
      </w:pPr>
      <w:r>
        <w:t>к постановлению администрации</w:t>
      </w:r>
    </w:p>
    <w:p w14:paraId="14714253" w14:textId="77777777" w:rsidR="00740ACA" w:rsidRDefault="00740ACA" w:rsidP="00740ACA">
      <w:pPr>
        <w:pStyle w:val="a9"/>
        <w:spacing w:before="61"/>
        <w:ind w:left="4536"/>
        <w:jc w:val="center"/>
      </w:pPr>
      <w:r>
        <w:t xml:space="preserve">Дивеевского муниципального округа </w:t>
      </w:r>
    </w:p>
    <w:p w14:paraId="580A19A8" w14:textId="77777777" w:rsidR="00740ACA" w:rsidRDefault="00740ACA" w:rsidP="00740ACA">
      <w:pPr>
        <w:pStyle w:val="a9"/>
        <w:spacing w:before="61"/>
        <w:ind w:left="4536"/>
        <w:jc w:val="center"/>
      </w:pPr>
      <w:r>
        <w:t>Нижегородской области</w:t>
      </w:r>
    </w:p>
    <w:p w14:paraId="2CE00F31" w14:textId="1059AAC5" w:rsidR="00AF4C21" w:rsidRPr="00F81997" w:rsidRDefault="00AF4C21" w:rsidP="00AF4C21">
      <w:pPr>
        <w:widowControl w:val="0"/>
        <w:autoSpaceDE w:val="0"/>
        <w:autoSpaceDN w:val="0"/>
        <w:spacing w:before="61" w:after="240"/>
        <w:ind w:left="4678"/>
        <w:rPr>
          <w:sz w:val="28"/>
          <w:szCs w:val="28"/>
          <w:u w:val="single"/>
          <w:lang w:eastAsia="en-US"/>
        </w:rPr>
      </w:pPr>
      <w:r w:rsidRPr="00AF4C21">
        <w:rPr>
          <w:sz w:val="28"/>
          <w:szCs w:val="28"/>
          <w:lang w:eastAsia="en-US"/>
        </w:rPr>
        <w:t xml:space="preserve">             </w:t>
      </w:r>
      <w:r w:rsidRPr="00F81997">
        <w:rPr>
          <w:sz w:val="28"/>
          <w:szCs w:val="28"/>
          <w:u w:val="single"/>
          <w:lang w:eastAsia="en-US"/>
        </w:rPr>
        <w:t>от 8</w:t>
      </w:r>
      <w:r>
        <w:rPr>
          <w:sz w:val="28"/>
          <w:szCs w:val="28"/>
          <w:u w:val="single"/>
          <w:lang w:eastAsia="en-US"/>
        </w:rPr>
        <w:t xml:space="preserve"> м</w:t>
      </w:r>
      <w:bookmarkStart w:id="2" w:name="_GoBack"/>
      <w:bookmarkEnd w:id="2"/>
      <w:r>
        <w:rPr>
          <w:sz w:val="28"/>
          <w:szCs w:val="28"/>
          <w:u w:val="single"/>
          <w:lang w:eastAsia="en-US"/>
        </w:rPr>
        <w:t xml:space="preserve">ая </w:t>
      </w:r>
      <w:r w:rsidRPr="00F81997">
        <w:rPr>
          <w:sz w:val="28"/>
          <w:szCs w:val="28"/>
          <w:u w:val="single"/>
          <w:lang w:eastAsia="en-US"/>
        </w:rPr>
        <w:t>2026</w:t>
      </w:r>
      <w:r>
        <w:rPr>
          <w:sz w:val="28"/>
          <w:szCs w:val="28"/>
          <w:u w:val="single"/>
          <w:lang w:eastAsia="en-US"/>
        </w:rPr>
        <w:t xml:space="preserve"> года</w:t>
      </w:r>
      <w:r w:rsidRPr="00F81997">
        <w:rPr>
          <w:sz w:val="28"/>
          <w:szCs w:val="28"/>
          <w:u w:val="single"/>
          <w:lang w:eastAsia="en-US"/>
        </w:rPr>
        <w:t xml:space="preserve"> № 647</w:t>
      </w:r>
    </w:p>
    <w:p w14:paraId="5930C114" w14:textId="77777777" w:rsidR="00740ACA" w:rsidRPr="003F017D" w:rsidRDefault="00740ACA" w:rsidP="00740ACA">
      <w:pPr>
        <w:spacing w:before="240"/>
        <w:jc w:val="center"/>
        <w:rPr>
          <w:b/>
          <w:bCs/>
        </w:rPr>
      </w:pPr>
      <w:r w:rsidRPr="003F017D">
        <w:rPr>
          <w:b/>
          <w:bCs/>
        </w:rPr>
        <w:t>Задание</w:t>
      </w:r>
    </w:p>
    <w:p w14:paraId="3E6BFD00" w14:textId="77777777" w:rsidR="00740ACA" w:rsidRPr="0066202E" w:rsidRDefault="00740ACA" w:rsidP="00740ACA">
      <w:pPr>
        <w:jc w:val="center"/>
        <w:rPr>
          <w:b/>
          <w:bCs/>
        </w:rPr>
      </w:pPr>
      <w:r w:rsidRPr="003F017D">
        <w:rPr>
          <w:b/>
          <w:bCs/>
        </w:rPr>
        <w:t>На</w:t>
      </w:r>
      <w:r>
        <w:rPr>
          <w:b/>
          <w:bCs/>
        </w:rPr>
        <w:t xml:space="preserve"> выполнение</w:t>
      </w:r>
      <w:r w:rsidRPr="003F017D">
        <w:rPr>
          <w:b/>
          <w:bCs/>
        </w:rPr>
        <w:t xml:space="preserve"> </w:t>
      </w:r>
      <w:r>
        <w:rPr>
          <w:b/>
          <w:bCs/>
        </w:rPr>
        <w:t>инженерных изысканий для подготовки</w:t>
      </w:r>
      <w:r w:rsidRPr="003F017D">
        <w:rPr>
          <w:b/>
          <w:bCs/>
        </w:rPr>
        <w:t xml:space="preserve"> </w:t>
      </w:r>
      <w:r w:rsidRPr="00FB628C">
        <w:rPr>
          <w:b/>
          <w:bCs/>
        </w:rPr>
        <w:t>документации по планировке территории (проект планировки территории, включая проект межевания территории) в границах земельного участка с кадастровым номером 52:55:0040004:3, с юго-восточной стороны автомобильной дороги 22 ОП РЗ 22К-0064 Выездное-Дивеево-Сатис в Дивеевском муниципальном округе Нижегородской области</w:t>
      </w:r>
    </w:p>
    <w:tbl>
      <w:tblPr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"/>
        <w:gridCol w:w="3811"/>
        <w:gridCol w:w="4819"/>
      </w:tblGrid>
      <w:tr w:rsidR="00740ACA" w:rsidRPr="00E86324" w14:paraId="412A7DB0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AF95" w14:textId="77777777" w:rsidR="00740ACA" w:rsidRPr="00E86324" w:rsidRDefault="00740ACA" w:rsidP="00AD0569">
            <w:r w:rsidRPr="00E86324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C503" w14:textId="77777777" w:rsidR="00740ACA" w:rsidRPr="00E86324" w:rsidRDefault="00740ACA" w:rsidP="00AD0569">
            <w:pPr>
              <w:jc w:val="center"/>
            </w:pPr>
            <w:r w:rsidRPr="00E86324">
              <w:rPr>
                <w:b/>
                <w:bCs/>
                <w:color w:val="000000"/>
              </w:rPr>
              <w:t>Наименование позиции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F4C8" w14:textId="77777777" w:rsidR="00740ACA" w:rsidRPr="00E86324" w:rsidRDefault="00740ACA" w:rsidP="00AD0569">
            <w:pPr>
              <w:jc w:val="center"/>
            </w:pPr>
            <w:r w:rsidRPr="00E86324">
              <w:rPr>
                <w:b/>
                <w:bCs/>
                <w:color w:val="000000"/>
              </w:rPr>
              <w:t>Содержание</w:t>
            </w:r>
          </w:p>
        </w:tc>
      </w:tr>
      <w:tr w:rsidR="00740ACA" w:rsidRPr="00E86324" w14:paraId="5D5CE8CE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AB65" w14:textId="77777777" w:rsidR="00740ACA" w:rsidRPr="00E86324" w:rsidRDefault="00740ACA" w:rsidP="00AD0569">
            <w:r w:rsidRPr="00E86324">
              <w:rPr>
                <w:color w:val="000000"/>
              </w:rPr>
              <w:t xml:space="preserve">1.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0F18" w14:textId="77777777" w:rsidR="00740ACA" w:rsidRPr="00E86324" w:rsidRDefault="00740ACA" w:rsidP="00AD0569">
            <w:r w:rsidRPr="00C87FFD">
              <w:rPr>
                <w:color w:val="000000"/>
              </w:rPr>
              <w:t xml:space="preserve">Информация об исполнителе </w:t>
            </w:r>
            <w:r w:rsidRPr="00E86324">
              <w:rPr>
                <w:color w:val="000000"/>
              </w:rPr>
              <w:t>инженерных</w:t>
            </w:r>
            <w:r w:rsidRPr="00C87FFD"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изысканий</w:t>
            </w:r>
          </w:p>
        </w:tc>
        <w:tc>
          <w:tcPr>
            <w:tcW w:w="4819" w:type="dxa"/>
            <w:vAlign w:val="center"/>
            <w:hideMark/>
          </w:tcPr>
          <w:p w14:paraId="23DFD78C" w14:textId="77777777" w:rsidR="00740ACA" w:rsidRPr="00E86324" w:rsidRDefault="00740ACA" w:rsidP="00AD0569">
            <w:r>
              <w:t>ООО «</w:t>
            </w:r>
            <w:proofErr w:type="spellStart"/>
            <w:r>
              <w:t>Регионгеология</w:t>
            </w:r>
            <w:proofErr w:type="spellEnd"/>
            <w:r>
              <w:t>»</w:t>
            </w:r>
          </w:p>
        </w:tc>
      </w:tr>
      <w:tr w:rsidR="00740ACA" w:rsidRPr="00E86324" w14:paraId="73B79EE2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0399" w14:textId="77777777" w:rsidR="00740ACA" w:rsidRPr="00E86324" w:rsidRDefault="00740ACA" w:rsidP="00AD0569">
            <w:r w:rsidRPr="00E86324">
              <w:rPr>
                <w:color w:val="000000"/>
              </w:rPr>
              <w:t xml:space="preserve">2.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D979" w14:textId="77777777" w:rsidR="00740ACA" w:rsidRPr="00E86324" w:rsidRDefault="00740ACA" w:rsidP="00AD0569">
            <w:r w:rsidRPr="00E86324">
              <w:rPr>
                <w:color w:val="000000"/>
              </w:rPr>
              <w:t>Границы территории проведения инженерных изысканий</w:t>
            </w:r>
          </w:p>
        </w:tc>
        <w:tc>
          <w:tcPr>
            <w:tcW w:w="4819" w:type="dxa"/>
            <w:vAlign w:val="center"/>
            <w:hideMark/>
          </w:tcPr>
          <w:p w14:paraId="095DEF72" w14:textId="4721F3F5" w:rsidR="00740ACA" w:rsidRPr="00E86324" w:rsidRDefault="00740ACA" w:rsidP="00AD0569">
            <w:r w:rsidRPr="00CC11EF">
              <w:rPr>
                <w:rFonts w:ascii="TimesNewRomanPSMT" w:hAnsi="TimesNewRomanPSMT"/>
                <w:color w:val="000000"/>
              </w:rPr>
              <w:t xml:space="preserve">Схемы границ подготовки инженерных изысканий </w:t>
            </w:r>
            <w:r w:rsidR="004150D9">
              <w:rPr>
                <w:rFonts w:ascii="TimesNewRomanPSMT" w:hAnsi="TimesNewRomanPSMT"/>
                <w:color w:val="000000"/>
              </w:rPr>
              <w:t>(Приложение</w:t>
            </w:r>
            <w:r>
              <w:rPr>
                <w:rFonts w:ascii="TimesNewRomanPSMT" w:hAnsi="TimesNewRomanPSMT"/>
                <w:color w:val="000000"/>
              </w:rPr>
              <w:t xml:space="preserve"> 1)</w:t>
            </w:r>
          </w:p>
        </w:tc>
      </w:tr>
      <w:tr w:rsidR="00740ACA" w:rsidRPr="00E86324" w14:paraId="2D21CA62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4653" w14:textId="77777777" w:rsidR="00740ACA" w:rsidRPr="00E86324" w:rsidRDefault="00740ACA" w:rsidP="00AD0569">
            <w:r w:rsidRPr="00E86324">
              <w:rPr>
                <w:color w:val="000000"/>
              </w:rPr>
              <w:t xml:space="preserve">2.1.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D2AB" w14:textId="77777777" w:rsidR="00740ACA" w:rsidRPr="00E86324" w:rsidRDefault="00740ACA" w:rsidP="00AD0569">
            <w:r>
              <w:rPr>
                <w:color w:val="000000"/>
              </w:rPr>
              <w:t xml:space="preserve">Местоположение </w:t>
            </w:r>
            <w:r w:rsidRPr="00E86324">
              <w:rPr>
                <w:color w:val="000000"/>
              </w:rPr>
              <w:t>территории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проектирования (наименование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населенного пункта, либо адресная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привязка)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AEE8" w14:textId="77777777" w:rsidR="00740ACA" w:rsidRPr="00E86324" w:rsidRDefault="00740ACA" w:rsidP="00AD0569">
            <w:r w:rsidRPr="00E86324">
              <w:rPr>
                <w:color w:val="0F1115"/>
              </w:rPr>
              <w:t>Дивеевский район, Нижегородская область</w:t>
            </w:r>
            <w:r>
              <w:rPr>
                <w:color w:val="0F1115"/>
              </w:rPr>
              <w:t>, к</w:t>
            </w:r>
            <w:r w:rsidRPr="00FE448A">
              <w:rPr>
                <w:color w:val="0F1115"/>
              </w:rPr>
              <w:t>адастровый номер: 52:55:0040004:3</w:t>
            </w:r>
          </w:p>
        </w:tc>
      </w:tr>
      <w:tr w:rsidR="00740ACA" w:rsidRPr="00E86324" w14:paraId="45981FDE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BC0" w14:textId="77777777" w:rsidR="00740ACA" w:rsidRPr="00E86324" w:rsidRDefault="00740ACA" w:rsidP="00AD0569">
            <w:r w:rsidRPr="00E86324">
              <w:rPr>
                <w:color w:val="000000"/>
              </w:rPr>
              <w:t xml:space="preserve">2.2.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366E" w14:textId="77777777" w:rsidR="00740ACA" w:rsidRPr="00E86324" w:rsidRDefault="00740ACA" w:rsidP="00AD0569">
            <w:r w:rsidRPr="00E86324">
              <w:rPr>
                <w:color w:val="000000"/>
              </w:rPr>
              <w:t>Ориентировочная площадь проектируемой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территории (га)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DDD9" w14:textId="77777777" w:rsidR="00740ACA" w:rsidRPr="00FE448A" w:rsidRDefault="00740ACA" w:rsidP="00740ACA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ind w:left="0"/>
              <w:rPr>
                <w:color w:val="0F1115"/>
              </w:rPr>
            </w:pPr>
            <w:r w:rsidRPr="00FE448A">
              <w:rPr>
                <w:color w:val="0F1115"/>
              </w:rPr>
              <w:t>Схема границ участка (98 га) в электронном виде</w:t>
            </w:r>
            <w:r>
              <w:rPr>
                <w:color w:val="0F1115"/>
              </w:rPr>
              <w:t xml:space="preserve"> (Приложение 1).</w:t>
            </w:r>
          </w:p>
          <w:p w14:paraId="32FD970A" w14:textId="77777777" w:rsidR="00740ACA" w:rsidRPr="00E86324" w:rsidRDefault="00740ACA" w:rsidP="00740ACA">
            <w:pPr>
              <w:numPr>
                <w:ilvl w:val="0"/>
                <w:numId w:val="19"/>
              </w:numPr>
              <w:shd w:val="clear" w:color="auto" w:fill="FFFFFF"/>
              <w:spacing w:before="100" w:beforeAutospacing="1"/>
              <w:ind w:left="0"/>
              <w:rPr>
                <w:rFonts w:ascii="Segoe UI" w:hAnsi="Segoe UI" w:cs="Segoe UI"/>
                <w:color w:val="0F1115"/>
              </w:rPr>
            </w:pPr>
            <w:r w:rsidRPr="00FE448A">
              <w:rPr>
                <w:color w:val="0F1115"/>
              </w:rPr>
              <w:t>Кадастровый номер: 52:55:0040004:3</w:t>
            </w:r>
          </w:p>
        </w:tc>
      </w:tr>
      <w:tr w:rsidR="00740ACA" w:rsidRPr="00E86324" w14:paraId="339239C0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5B31" w14:textId="77777777" w:rsidR="00740ACA" w:rsidRPr="00E86324" w:rsidRDefault="00740ACA" w:rsidP="00AD0569">
            <w:r w:rsidRPr="00E86324">
              <w:rPr>
                <w:color w:val="000000"/>
              </w:rPr>
              <w:t xml:space="preserve">3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54F1" w14:textId="77777777" w:rsidR="00740ACA" w:rsidRPr="00E86324" w:rsidRDefault="00740ACA" w:rsidP="00AD0569">
            <w:r w:rsidRPr="00E86324">
              <w:rPr>
                <w:color w:val="000000"/>
              </w:rPr>
              <w:t>Виды выполняемых инженерных</w:t>
            </w:r>
            <w:r w:rsidRPr="00E86324">
              <w:rPr>
                <w:color w:val="000000"/>
              </w:rPr>
              <w:br/>
            </w:r>
            <w:r>
              <w:rPr>
                <w:color w:val="000000"/>
              </w:rPr>
              <w:t>изысканий.</w:t>
            </w:r>
          </w:p>
        </w:tc>
        <w:tc>
          <w:tcPr>
            <w:tcW w:w="4819" w:type="dxa"/>
            <w:vAlign w:val="center"/>
            <w:hideMark/>
          </w:tcPr>
          <w:p w14:paraId="7BE5A259" w14:textId="77777777" w:rsidR="00740ACA" w:rsidRPr="00E86324" w:rsidRDefault="00740ACA" w:rsidP="00AD0569">
            <w:r>
              <w:rPr>
                <w:color w:val="000000"/>
              </w:rPr>
              <w:t>И</w:t>
            </w:r>
            <w:r w:rsidRPr="00E86324">
              <w:rPr>
                <w:color w:val="000000"/>
              </w:rPr>
              <w:t>н</w:t>
            </w:r>
            <w:r>
              <w:rPr>
                <w:color w:val="000000"/>
              </w:rPr>
              <w:t>женерно-геодезические изыскания</w:t>
            </w:r>
          </w:p>
        </w:tc>
      </w:tr>
      <w:tr w:rsidR="00740ACA" w:rsidRPr="00E86324" w14:paraId="2C0A51FA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59B0" w14:textId="77777777" w:rsidR="00740ACA" w:rsidRPr="00E86324" w:rsidRDefault="00740ACA" w:rsidP="00AD0569">
            <w:r w:rsidRPr="00E86324">
              <w:rPr>
                <w:color w:val="000000"/>
              </w:rPr>
              <w:t xml:space="preserve">4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6DBC" w14:textId="77777777" w:rsidR="00740ACA" w:rsidRPr="00E86324" w:rsidRDefault="00740ACA" w:rsidP="00AD0569">
            <w:r w:rsidRPr="00E86324">
              <w:rPr>
                <w:color w:val="000000"/>
              </w:rPr>
              <w:t>Основные требования к результатам инженерных изысканий</w:t>
            </w:r>
          </w:p>
        </w:tc>
        <w:tc>
          <w:tcPr>
            <w:tcW w:w="4819" w:type="dxa"/>
            <w:vAlign w:val="center"/>
            <w:hideMark/>
          </w:tcPr>
          <w:p w14:paraId="6D1592FF" w14:textId="77777777" w:rsidR="00740ACA" w:rsidRPr="00387349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Выполнить инженерно-геодезические изыскания в объёме, достаточном для подготовки документации по планировке территории, включая:</w:t>
            </w:r>
          </w:p>
          <w:p w14:paraId="6FB52856" w14:textId="77777777" w:rsidR="00740ACA" w:rsidRPr="00387349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3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топографического плана в масштабе 1:500</w:t>
            </w:r>
          </w:p>
          <w:p w14:paraId="13D95412" w14:textId="77777777" w:rsidR="00740ACA" w:rsidRPr="00387349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Сечение рельефа через </w:t>
            </w:r>
            <w:r w:rsidRPr="003873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0,5 м</w:t>
            </w:r>
          </w:p>
          <w:p w14:paraId="137AEE83" w14:textId="77777777" w:rsidR="00740ACA" w:rsidRPr="00387349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координат: </w:t>
            </w:r>
            <w:r w:rsidRPr="003873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МСК-52</w:t>
            </w:r>
          </w:p>
          <w:p w14:paraId="6E1CE55D" w14:textId="77777777" w:rsidR="00740ACA" w:rsidRPr="00387349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высот: </w:t>
            </w:r>
            <w:r w:rsidRPr="003873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Балтийская</w:t>
            </w:r>
          </w:p>
          <w:p w14:paraId="65980F74" w14:textId="77777777" w:rsidR="00740ACA" w:rsidRPr="00387349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3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Уточнение подземных коммуникаций</w:t>
            </w:r>
          </w:p>
          <w:p w14:paraId="1595B9EC" w14:textId="77777777" w:rsidR="00740ACA" w:rsidRPr="00387349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7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Сбор, обработка и нанесение на </w:t>
            </w:r>
            <w:proofErr w:type="spellStart"/>
            <w:r w:rsidRPr="00387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топоплан</w:t>
            </w:r>
            <w:proofErr w:type="spellEnd"/>
            <w:r w:rsidRPr="003873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данных о подземных инженерных сетях и сооружениях по сведениям соответствующих организаций и служб (без составления отдельного технического отчёта по инженерно-геодезическим изысканиям)</w:t>
            </w:r>
          </w:p>
        </w:tc>
      </w:tr>
      <w:tr w:rsidR="00740ACA" w:rsidRPr="00E86324" w14:paraId="6C0FA6C3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A2FD" w14:textId="77777777" w:rsidR="00740ACA" w:rsidRPr="00E86324" w:rsidRDefault="00740ACA" w:rsidP="00AD0569">
            <w:r w:rsidRPr="00E86324">
              <w:rPr>
                <w:color w:val="000000"/>
              </w:rPr>
              <w:t xml:space="preserve">4.1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7C1C" w14:textId="77777777" w:rsidR="00740ACA" w:rsidRPr="00E86324" w:rsidRDefault="00740ACA" w:rsidP="00AD0569">
            <w:r w:rsidRPr="00E86324">
              <w:rPr>
                <w:color w:val="000000"/>
              </w:rPr>
              <w:t>Требования по обеспечению контроля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качества при выполнении инженерных</w:t>
            </w:r>
            <w:r w:rsidRPr="00E86324">
              <w:rPr>
                <w:color w:val="000000"/>
              </w:rPr>
              <w:br/>
              <w:t>изысканий.</w:t>
            </w:r>
            <w:r w:rsidRPr="00E86324">
              <w:rPr>
                <w:color w:val="000000"/>
              </w:rPr>
              <w:br/>
            </w:r>
          </w:p>
        </w:tc>
        <w:tc>
          <w:tcPr>
            <w:tcW w:w="4819" w:type="dxa"/>
            <w:vAlign w:val="center"/>
            <w:hideMark/>
          </w:tcPr>
          <w:p w14:paraId="2589FA7E" w14:textId="77777777" w:rsidR="00740ACA" w:rsidRDefault="00740ACA" w:rsidP="00AD0569">
            <w:pPr>
              <w:rPr>
                <w:color w:val="000000"/>
              </w:rPr>
            </w:pPr>
            <w:r w:rsidRPr="00E86324">
              <w:rPr>
                <w:color w:val="000000"/>
              </w:rPr>
              <w:t>Точность, детальность, полнота и</w:t>
            </w:r>
            <w:r w:rsidRPr="00E86324">
              <w:rPr>
                <w:color w:val="000000"/>
              </w:rPr>
              <w:br/>
              <w:t>оформления инженерно-топографического</w:t>
            </w:r>
            <w:r w:rsidRPr="00C87FFD"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плана должны соответствовать</w:t>
            </w:r>
            <w:r w:rsidRPr="00C87FFD"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требованиям</w:t>
            </w:r>
            <w:r>
              <w:rPr>
                <w:color w:val="000000"/>
              </w:rPr>
              <w:t xml:space="preserve">: </w:t>
            </w:r>
          </w:p>
          <w:p w14:paraId="395B6FB8" w14:textId="77777777" w:rsidR="00740ACA" w:rsidRDefault="00740ACA" w:rsidP="00AD0569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86324">
              <w:rPr>
                <w:color w:val="000000"/>
              </w:rPr>
              <w:t>СП 47.13330.2016</w:t>
            </w:r>
            <w:r w:rsidRPr="00C87FFD"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«Инженерные изыскания для</w:t>
            </w:r>
            <w:r w:rsidRPr="00C87FFD"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строительства. Основные положения.</w:t>
            </w:r>
            <w:r w:rsidRPr="00E86324"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- </w:t>
            </w:r>
            <w:r w:rsidRPr="00E86324">
              <w:rPr>
                <w:color w:val="000000"/>
              </w:rPr>
              <w:t>Актуализированная редакция СНиП 11-02-96» и СП 11-04-97 «Инженерно</w:t>
            </w:r>
            <w:r>
              <w:rPr>
                <w:color w:val="000000"/>
              </w:rPr>
              <w:t xml:space="preserve">- </w:t>
            </w:r>
            <w:r w:rsidRPr="00E86324">
              <w:rPr>
                <w:color w:val="000000"/>
              </w:rPr>
              <w:t>геодезические изыскания для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строительства»</w:t>
            </w:r>
            <w:r>
              <w:rPr>
                <w:color w:val="000000"/>
              </w:rPr>
              <w:t>;</w:t>
            </w:r>
          </w:p>
          <w:p w14:paraId="03D9A550" w14:textId="77777777" w:rsidR="00740ACA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C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 317.1325800.2017 «Ин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женерно-геодезические изыскания</w:t>
            </w:r>
            <w:r w:rsidRPr="000C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FA79BC5" w14:textId="77777777" w:rsidR="00740ACA" w:rsidRPr="00E86324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Действующие инструкции по </w:t>
            </w:r>
            <w:r w:rsidRPr="000C76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топографической съёмке и нормативные документы РФ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40ACA" w:rsidRPr="00E86324" w14:paraId="6FE64F9F" w14:textId="77777777" w:rsidTr="00AD0569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AA5" w14:textId="77777777" w:rsidR="00740ACA" w:rsidRPr="00E86324" w:rsidRDefault="00740ACA" w:rsidP="00AD0569">
            <w:r w:rsidRPr="00E86324">
              <w:rPr>
                <w:color w:val="000000"/>
              </w:rPr>
              <w:lastRenderedPageBreak/>
              <w:t xml:space="preserve">4.2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3AE" w14:textId="77777777" w:rsidR="00740ACA" w:rsidRPr="00E86324" w:rsidRDefault="00740ACA" w:rsidP="00AD0569">
            <w:r w:rsidRPr="00E86324">
              <w:rPr>
                <w:color w:val="000000"/>
              </w:rPr>
              <w:t>Требования к составу, форме и формату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предоставления результатов инженерных</w:t>
            </w:r>
            <w:r w:rsidRPr="00E86324">
              <w:rPr>
                <w:color w:val="000000"/>
              </w:rPr>
              <w:br/>
              <w:t>изысканий, порядку их передачи заказчику.</w:t>
            </w:r>
            <w:r w:rsidRPr="00E86324">
              <w:rPr>
                <w:color w:val="000000"/>
              </w:rPr>
              <w:br/>
            </w:r>
            <w:r w:rsidRPr="00E86324">
              <w:rPr>
                <w:color w:val="000000"/>
              </w:rPr>
              <w:br/>
            </w:r>
          </w:p>
        </w:tc>
        <w:tc>
          <w:tcPr>
            <w:tcW w:w="4819" w:type="dxa"/>
            <w:vAlign w:val="center"/>
            <w:hideMark/>
          </w:tcPr>
          <w:p w14:paraId="020CEEF4" w14:textId="77777777" w:rsidR="00740ACA" w:rsidRDefault="00740ACA" w:rsidP="00AD0569">
            <w:pPr>
              <w:rPr>
                <w:color w:val="000000"/>
              </w:rPr>
            </w:pPr>
            <w:r>
              <w:rPr>
                <w:color w:val="000000"/>
              </w:rPr>
              <w:t>Результаты инженерно-</w:t>
            </w:r>
            <w:r w:rsidRPr="00E86324">
              <w:rPr>
                <w:color w:val="000000"/>
              </w:rPr>
              <w:t>геодезических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изысканий должны соответствовать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требованиям СП 11-104-97 «Инженерно</w:t>
            </w:r>
            <w:r>
              <w:rPr>
                <w:color w:val="000000"/>
              </w:rPr>
              <w:t>-</w:t>
            </w:r>
            <w:r w:rsidRPr="00E86324">
              <w:rPr>
                <w:color w:val="000000"/>
              </w:rPr>
              <w:t>геодезические изыскания для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строительства».</w:t>
            </w:r>
          </w:p>
          <w:p w14:paraId="4537BA1E" w14:textId="77777777" w:rsidR="00740ACA" w:rsidRPr="00DB577D" w:rsidRDefault="00740ACA" w:rsidP="00AD0569">
            <w:pPr>
              <w:rPr>
                <w:color w:val="000000"/>
              </w:rPr>
            </w:pPr>
            <w:r w:rsidRPr="00E86324">
              <w:rPr>
                <w:color w:val="000000"/>
              </w:rPr>
              <w:t>В результате инженерно-геодезических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изысканий предоставить Заказчику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сброшюрованный технический отчёт в 3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экземплярах и</w:t>
            </w:r>
            <w:r>
              <w:rPr>
                <w:color w:val="000000"/>
              </w:rPr>
              <w:t xml:space="preserve"> по одному </w:t>
            </w:r>
            <w:r w:rsidRPr="00E86324">
              <w:rPr>
                <w:color w:val="000000"/>
              </w:rPr>
              <w:t>экземпляр</w:t>
            </w:r>
            <w:r>
              <w:rPr>
                <w:color w:val="000000"/>
              </w:rPr>
              <w:t>у</w:t>
            </w:r>
            <w:r w:rsidRPr="00E86324">
              <w:rPr>
                <w:color w:val="000000"/>
              </w:rPr>
              <w:t xml:space="preserve"> в электронном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виде (в формате программного продукта</w:t>
            </w:r>
            <w:r>
              <w:rPr>
                <w:color w:val="000000"/>
              </w:rPr>
              <w:t xml:space="preserve"> </w:t>
            </w:r>
            <w:proofErr w:type="spellStart"/>
            <w:r w:rsidRPr="00E86324">
              <w:rPr>
                <w:color w:val="000000"/>
              </w:rPr>
              <w:t>AutoCad</w:t>
            </w:r>
            <w:proofErr w:type="spellEnd"/>
            <w:r w:rsidRPr="00E8632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  <w:proofErr w:type="spellStart"/>
            <w:r w:rsidRPr="00E86324">
              <w:rPr>
                <w:color w:val="000000"/>
              </w:rPr>
              <w:t>dwg</w:t>
            </w:r>
            <w:proofErr w:type="spellEnd"/>
            <w:proofErr w:type="gramStart"/>
            <w:r w:rsidRPr="00F9334E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val="en-US"/>
              </w:rPr>
              <w:t>pdf</w:t>
            </w:r>
            <w:r w:rsidRPr="005512DC">
              <w:rPr>
                <w:color w:val="000000"/>
              </w:rPr>
              <w:t>.</w:t>
            </w:r>
            <w:r w:rsidRPr="00E86324">
              <w:rPr>
                <w:color w:val="000000"/>
              </w:rPr>
              <w:t>) в местной системе</w:t>
            </w:r>
            <w:r>
              <w:rPr>
                <w:color w:val="000000"/>
              </w:rPr>
              <w:t xml:space="preserve"> </w:t>
            </w:r>
            <w:r w:rsidRPr="00E86324">
              <w:rPr>
                <w:color w:val="000000"/>
              </w:rPr>
              <w:t>координат (МСК Нижнего Новгорода)</w:t>
            </w:r>
            <w:r>
              <w:rPr>
                <w:color w:val="000000"/>
              </w:rPr>
              <w:t>:</w:t>
            </w:r>
          </w:p>
          <w:p w14:paraId="05EBE294" w14:textId="77777777" w:rsidR="00740ACA" w:rsidRPr="00DB577D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Топографический план на бумажном и электронном носителях (формат .</w:t>
            </w:r>
            <w:proofErr w:type="spellStart"/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dwg</w:t>
            </w:r>
            <w:proofErr w:type="spellEnd"/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.</w:t>
            </w:r>
            <w:proofErr w:type="spellStart"/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dxf</w:t>
            </w:r>
            <w:proofErr w:type="spellEnd"/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.</w:t>
            </w:r>
            <w:proofErr w:type="spellStart"/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5FEB6E" w14:textId="77777777" w:rsidR="00740ACA" w:rsidRPr="00DB577D" w:rsidRDefault="00740ACA" w:rsidP="00AD056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Каталог координат характерных точек границ участка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D7C67D" w14:textId="77777777" w:rsidR="00740ACA" w:rsidRPr="00DB577D" w:rsidRDefault="00740ACA" w:rsidP="00AD0569">
            <w:pPr>
              <w:pStyle w:val="ac"/>
              <w:rPr>
                <w:rFonts w:ascii="Segoe UI" w:hAnsi="Segoe UI" w:cs="Segoe U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57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Ведомость координат углов поворота зоны изысканий (при наличии расширения границ)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71897906" w14:textId="77777777" w:rsidR="00740ACA" w:rsidRPr="0066202E" w:rsidRDefault="00740ACA" w:rsidP="00740ACA">
      <w:pPr>
        <w:jc w:val="center"/>
      </w:pPr>
    </w:p>
    <w:p w14:paraId="2A9F720D" w14:textId="77777777" w:rsidR="002F3D93" w:rsidRPr="00266151" w:rsidRDefault="002F3D93" w:rsidP="00740ACA">
      <w:pPr>
        <w:jc w:val="center"/>
      </w:pPr>
    </w:p>
    <w:sectPr w:rsidR="002F3D93" w:rsidRPr="00266151" w:rsidSect="00E3403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C1242" w14:textId="77777777" w:rsidR="006265D6" w:rsidRDefault="006265D6">
      <w:r>
        <w:separator/>
      </w:r>
    </w:p>
  </w:endnote>
  <w:endnote w:type="continuationSeparator" w:id="0">
    <w:p w14:paraId="141EDDE1" w14:textId="77777777" w:rsidR="006265D6" w:rsidRDefault="0062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0E781" w14:textId="77777777" w:rsidR="006265D6" w:rsidRDefault="006265D6">
      <w:r>
        <w:separator/>
      </w:r>
    </w:p>
  </w:footnote>
  <w:footnote w:type="continuationSeparator" w:id="0">
    <w:p w14:paraId="56CD4DC9" w14:textId="77777777" w:rsidR="006265D6" w:rsidRDefault="0062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202B" w14:textId="77777777" w:rsidR="002F3D93" w:rsidRDefault="002F3D93">
    <w:pPr>
      <w:pStyle w:val="a9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C5EF1E" wp14:editId="087312B7">
              <wp:simplePos x="0" y="0"/>
              <wp:positionH relativeFrom="page">
                <wp:posOffset>3904615</wp:posOffset>
              </wp:positionH>
              <wp:positionV relativeFrom="page">
                <wp:posOffset>265795</wp:posOffset>
              </wp:positionV>
              <wp:extent cx="205740" cy="2228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696B1" w14:textId="35325AD9" w:rsidR="002F3D93" w:rsidRDefault="002F3D93">
                          <w:pPr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F4C21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5EF1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07.45pt;margin-top:20.95pt;width:16.2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" filled="f" stroked="f">
              <v:path arrowok="t"/>
              <v:textbox inset="0,0,0,0">
                <w:txbxContent>
                  <w:p w14:paraId="767696B1" w14:textId="35325AD9" w:rsidR="002F3D93" w:rsidRDefault="002F3D93">
                    <w:pPr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F4C21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5C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A21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56F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B81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4A4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43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2F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C9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5CA4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648F8"/>
    <w:multiLevelType w:val="multilevel"/>
    <w:tmpl w:val="3EA4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1556C"/>
    <w:multiLevelType w:val="hybridMultilevel"/>
    <w:tmpl w:val="3DF2D978"/>
    <w:lvl w:ilvl="0" w:tplc="436856E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25086D4F"/>
    <w:multiLevelType w:val="hybridMultilevel"/>
    <w:tmpl w:val="8C562786"/>
    <w:lvl w:ilvl="0" w:tplc="B87CF342">
      <w:start w:val="1"/>
      <w:numFmt w:val="upperRoman"/>
      <w:lvlText w:val="%1."/>
      <w:lvlJc w:val="left"/>
      <w:pPr>
        <w:ind w:left="3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F1E22768">
      <w:numFmt w:val="bullet"/>
      <w:lvlText w:val="•"/>
      <w:lvlJc w:val="left"/>
      <w:pPr>
        <w:ind w:left="851" w:hanging="197"/>
      </w:pPr>
      <w:rPr>
        <w:rFonts w:hint="default"/>
        <w:lang w:val="ru-RU" w:eastAsia="en-US" w:bidi="ar-SA"/>
      </w:rPr>
    </w:lvl>
    <w:lvl w:ilvl="2" w:tplc="286AE1EA">
      <w:numFmt w:val="bullet"/>
      <w:lvlText w:val="•"/>
      <w:lvlJc w:val="left"/>
      <w:pPr>
        <w:ind w:left="1402" w:hanging="197"/>
      </w:pPr>
      <w:rPr>
        <w:rFonts w:hint="default"/>
        <w:lang w:val="ru-RU" w:eastAsia="en-US" w:bidi="ar-SA"/>
      </w:rPr>
    </w:lvl>
    <w:lvl w:ilvl="3" w:tplc="6A66681A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10DC1CF4">
      <w:numFmt w:val="bullet"/>
      <w:lvlText w:val="•"/>
      <w:lvlJc w:val="left"/>
      <w:pPr>
        <w:ind w:left="2504" w:hanging="197"/>
      </w:pPr>
      <w:rPr>
        <w:rFonts w:hint="default"/>
        <w:lang w:val="ru-RU" w:eastAsia="en-US" w:bidi="ar-SA"/>
      </w:rPr>
    </w:lvl>
    <w:lvl w:ilvl="5" w:tplc="40EE518C">
      <w:numFmt w:val="bullet"/>
      <w:lvlText w:val="•"/>
      <w:lvlJc w:val="left"/>
      <w:pPr>
        <w:ind w:left="3055" w:hanging="197"/>
      </w:pPr>
      <w:rPr>
        <w:rFonts w:hint="default"/>
        <w:lang w:val="ru-RU" w:eastAsia="en-US" w:bidi="ar-SA"/>
      </w:rPr>
    </w:lvl>
    <w:lvl w:ilvl="6" w:tplc="BAB445DE">
      <w:numFmt w:val="bullet"/>
      <w:lvlText w:val="•"/>
      <w:lvlJc w:val="left"/>
      <w:pPr>
        <w:ind w:left="3606" w:hanging="197"/>
      </w:pPr>
      <w:rPr>
        <w:rFonts w:hint="default"/>
        <w:lang w:val="ru-RU" w:eastAsia="en-US" w:bidi="ar-SA"/>
      </w:rPr>
    </w:lvl>
    <w:lvl w:ilvl="7" w:tplc="DE1427CA">
      <w:numFmt w:val="bullet"/>
      <w:lvlText w:val="•"/>
      <w:lvlJc w:val="left"/>
      <w:pPr>
        <w:ind w:left="4157" w:hanging="197"/>
      </w:pPr>
      <w:rPr>
        <w:rFonts w:hint="default"/>
        <w:lang w:val="ru-RU" w:eastAsia="en-US" w:bidi="ar-SA"/>
      </w:rPr>
    </w:lvl>
    <w:lvl w:ilvl="8" w:tplc="CB4E0CE6">
      <w:numFmt w:val="bullet"/>
      <w:lvlText w:val="•"/>
      <w:lvlJc w:val="left"/>
      <w:pPr>
        <w:ind w:left="4708" w:hanging="197"/>
      </w:pPr>
      <w:rPr>
        <w:rFonts w:hint="default"/>
        <w:lang w:val="ru-RU" w:eastAsia="en-US" w:bidi="ar-SA"/>
      </w:rPr>
    </w:lvl>
  </w:abstractNum>
  <w:abstractNum w:abstractNumId="13" w15:restartNumberingAfterBreak="0">
    <w:nsid w:val="2903111C"/>
    <w:multiLevelType w:val="hybridMultilevel"/>
    <w:tmpl w:val="2970F3DE"/>
    <w:lvl w:ilvl="0" w:tplc="3A90364E">
      <w:start w:val="4"/>
      <w:numFmt w:val="decimal"/>
      <w:lvlText w:val="%1."/>
      <w:lvlJc w:val="left"/>
      <w:pPr>
        <w:ind w:left="10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857CC">
      <w:numFmt w:val="bullet"/>
      <w:lvlText w:val="•"/>
      <w:lvlJc w:val="left"/>
      <w:pPr>
        <w:ind w:left="671" w:hanging="298"/>
      </w:pPr>
      <w:rPr>
        <w:rFonts w:hint="default"/>
        <w:lang w:val="ru-RU" w:eastAsia="en-US" w:bidi="ar-SA"/>
      </w:rPr>
    </w:lvl>
    <w:lvl w:ilvl="2" w:tplc="85103AD8">
      <w:numFmt w:val="bullet"/>
      <w:lvlText w:val="•"/>
      <w:lvlJc w:val="left"/>
      <w:pPr>
        <w:ind w:left="1242" w:hanging="298"/>
      </w:pPr>
      <w:rPr>
        <w:rFonts w:hint="default"/>
        <w:lang w:val="ru-RU" w:eastAsia="en-US" w:bidi="ar-SA"/>
      </w:rPr>
    </w:lvl>
    <w:lvl w:ilvl="3" w:tplc="CCB26E24">
      <w:numFmt w:val="bullet"/>
      <w:lvlText w:val="•"/>
      <w:lvlJc w:val="left"/>
      <w:pPr>
        <w:ind w:left="1813" w:hanging="298"/>
      </w:pPr>
      <w:rPr>
        <w:rFonts w:hint="default"/>
        <w:lang w:val="ru-RU" w:eastAsia="en-US" w:bidi="ar-SA"/>
      </w:rPr>
    </w:lvl>
    <w:lvl w:ilvl="4" w:tplc="FAAC510A">
      <w:numFmt w:val="bullet"/>
      <w:lvlText w:val="•"/>
      <w:lvlJc w:val="left"/>
      <w:pPr>
        <w:ind w:left="2384" w:hanging="298"/>
      </w:pPr>
      <w:rPr>
        <w:rFonts w:hint="default"/>
        <w:lang w:val="ru-RU" w:eastAsia="en-US" w:bidi="ar-SA"/>
      </w:rPr>
    </w:lvl>
    <w:lvl w:ilvl="5" w:tplc="445E5B4A">
      <w:numFmt w:val="bullet"/>
      <w:lvlText w:val="•"/>
      <w:lvlJc w:val="left"/>
      <w:pPr>
        <w:ind w:left="2955" w:hanging="298"/>
      </w:pPr>
      <w:rPr>
        <w:rFonts w:hint="default"/>
        <w:lang w:val="ru-RU" w:eastAsia="en-US" w:bidi="ar-SA"/>
      </w:rPr>
    </w:lvl>
    <w:lvl w:ilvl="6" w:tplc="8E3CF6B2">
      <w:numFmt w:val="bullet"/>
      <w:lvlText w:val="•"/>
      <w:lvlJc w:val="left"/>
      <w:pPr>
        <w:ind w:left="3526" w:hanging="298"/>
      </w:pPr>
      <w:rPr>
        <w:rFonts w:hint="default"/>
        <w:lang w:val="ru-RU" w:eastAsia="en-US" w:bidi="ar-SA"/>
      </w:rPr>
    </w:lvl>
    <w:lvl w:ilvl="7" w:tplc="A0E63E48">
      <w:numFmt w:val="bullet"/>
      <w:lvlText w:val="•"/>
      <w:lvlJc w:val="left"/>
      <w:pPr>
        <w:ind w:left="4097" w:hanging="298"/>
      </w:pPr>
      <w:rPr>
        <w:rFonts w:hint="default"/>
        <w:lang w:val="ru-RU" w:eastAsia="en-US" w:bidi="ar-SA"/>
      </w:rPr>
    </w:lvl>
    <w:lvl w:ilvl="8" w:tplc="BC8245BE">
      <w:numFmt w:val="bullet"/>
      <w:lvlText w:val="•"/>
      <w:lvlJc w:val="left"/>
      <w:pPr>
        <w:ind w:left="4668" w:hanging="298"/>
      </w:pPr>
      <w:rPr>
        <w:rFonts w:hint="default"/>
        <w:lang w:val="ru-RU" w:eastAsia="en-US" w:bidi="ar-SA"/>
      </w:rPr>
    </w:lvl>
  </w:abstractNum>
  <w:abstractNum w:abstractNumId="14" w15:restartNumberingAfterBreak="0">
    <w:nsid w:val="30C83351"/>
    <w:multiLevelType w:val="hybridMultilevel"/>
    <w:tmpl w:val="D02CAAC8"/>
    <w:lvl w:ilvl="0" w:tplc="42C4CC70">
      <w:start w:val="4"/>
      <w:numFmt w:val="decimal"/>
      <w:lvlText w:val="%1)"/>
      <w:lvlJc w:val="left"/>
      <w:pPr>
        <w:ind w:left="10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4AE8A">
      <w:numFmt w:val="bullet"/>
      <w:lvlText w:val="•"/>
      <w:lvlJc w:val="left"/>
      <w:pPr>
        <w:ind w:left="671" w:hanging="720"/>
      </w:pPr>
      <w:rPr>
        <w:rFonts w:hint="default"/>
        <w:lang w:val="ru-RU" w:eastAsia="en-US" w:bidi="ar-SA"/>
      </w:rPr>
    </w:lvl>
    <w:lvl w:ilvl="2" w:tplc="79820E6C">
      <w:numFmt w:val="bullet"/>
      <w:lvlText w:val="•"/>
      <w:lvlJc w:val="left"/>
      <w:pPr>
        <w:ind w:left="1242" w:hanging="720"/>
      </w:pPr>
      <w:rPr>
        <w:rFonts w:hint="default"/>
        <w:lang w:val="ru-RU" w:eastAsia="en-US" w:bidi="ar-SA"/>
      </w:rPr>
    </w:lvl>
    <w:lvl w:ilvl="3" w:tplc="A254EF6C">
      <w:numFmt w:val="bullet"/>
      <w:lvlText w:val="•"/>
      <w:lvlJc w:val="left"/>
      <w:pPr>
        <w:ind w:left="1813" w:hanging="720"/>
      </w:pPr>
      <w:rPr>
        <w:rFonts w:hint="default"/>
        <w:lang w:val="ru-RU" w:eastAsia="en-US" w:bidi="ar-SA"/>
      </w:rPr>
    </w:lvl>
    <w:lvl w:ilvl="4" w:tplc="87880E5C"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5" w:tplc="63F41C58">
      <w:numFmt w:val="bullet"/>
      <w:lvlText w:val="•"/>
      <w:lvlJc w:val="left"/>
      <w:pPr>
        <w:ind w:left="2955" w:hanging="720"/>
      </w:pPr>
      <w:rPr>
        <w:rFonts w:hint="default"/>
        <w:lang w:val="ru-RU" w:eastAsia="en-US" w:bidi="ar-SA"/>
      </w:rPr>
    </w:lvl>
    <w:lvl w:ilvl="6" w:tplc="BF8A94EC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7" w:tplc="8D56BAD0">
      <w:numFmt w:val="bullet"/>
      <w:lvlText w:val="•"/>
      <w:lvlJc w:val="left"/>
      <w:pPr>
        <w:ind w:left="4097" w:hanging="720"/>
      </w:pPr>
      <w:rPr>
        <w:rFonts w:hint="default"/>
        <w:lang w:val="ru-RU" w:eastAsia="en-US" w:bidi="ar-SA"/>
      </w:rPr>
    </w:lvl>
    <w:lvl w:ilvl="8" w:tplc="6868DEDA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375D3715"/>
    <w:multiLevelType w:val="hybridMultilevel"/>
    <w:tmpl w:val="C81C571C"/>
    <w:lvl w:ilvl="0" w:tplc="2A265AE8">
      <w:start w:val="1"/>
      <w:numFmt w:val="upperRoman"/>
      <w:lvlText w:val="%1."/>
      <w:lvlJc w:val="left"/>
      <w:pPr>
        <w:ind w:left="82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FF72658C">
      <w:numFmt w:val="bullet"/>
      <w:lvlText w:val="•"/>
      <w:lvlJc w:val="left"/>
      <w:pPr>
        <w:ind w:left="1319" w:hanging="720"/>
      </w:pPr>
      <w:rPr>
        <w:rFonts w:hint="default"/>
        <w:lang w:val="ru-RU" w:eastAsia="en-US" w:bidi="ar-SA"/>
      </w:rPr>
    </w:lvl>
    <w:lvl w:ilvl="2" w:tplc="30D24A76">
      <w:numFmt w:val="bullet"/>
      <w:lvlText w:val="•"/>
      <w:lvlJc w:val="left"/>
      <w:pPr>
        <w:ind w:left="1818" w:hanging="720"/>
      </w:pPr>
      <w:rPr>
        <w:rFonts w:hint="default"/>
        <w:lang w:val="ru-RU" w:eastAsia="en-US" w:bidi="ar-SA"/>
      </w:rPr>
    </w:lvl>
    <w:lvl w:ilvl="3" w:tplc="0DE8F0F0">
      <w:numFmt w:val="bullet"/>
      <w:lvlText w:val="•"/>
      <w:lvlJc w:val="left"/>
      <w:pPr>
        <w:ind w:left="2317" w:hanging="720"/>
      </w:pPr>
      <w:rPr>
        <w:rFonts w:hint="default"/>
        <w:lang w:val="ru-RU" w:eastAsia="en-US" w:bidi="ar-SA"/>
      </w:rPr>
    </w:lvl>
    <w:lvl w:ilvl="4" w:tplc="CBCE17CE">
      <w:numFmt w:val="bullet"/>
      <w:lvlText w:val="•"/>
      <w:lvlJc w:val="left"/>
      <w:pPr>
        <w:ind w:left="2816" w:hanging="720"/>
      </w:pPr>
      <w:rPr>
        <w:rFonts w:hint="default"/>
        <w:lang w:val="ru-RU" w:eastAsia="en-US" w:bidi="ar-SA"/>
      </w:rPr>
    </w:lvl>
    <w:lvl w:ilvl="5" w:tplc="7BF4CBC0">
      <w:numFmt w:val="bullet"/>
      <w:lvlText w:val="•"/>
      <w:lvlJc w:val="left"/>
      <w:pPr>
        <w:ind w:left="3315" w:hanging="720"/>
      </w:pPr>
      <w:rPr>
        <w:rFonts w:hint="default"/>
        <w:lang w:val="ru-RU" w:eastAsia="en-US" w:bidi="ar-SA"/>
      </w:rPr>
    </w:lvl>
    <w:lvl w:ilvl="6" w:tplc="189EB04A">
      <w:numFmt w:val="bullet"/>
      <w:lvlText w:val="•"/>
      <w:lvlJc w:val="left"/>
      <w:pPr>
        <w:ind w:left="3814" w:hanging="720"/>
      </w:pPr>
      <w:rPr>
        <w:rFonts w:hint="default"/>
        <w:lang w:val="ru-RU" w:eastAsia="en-US" w:bidi="ar-SA"/>
      </w:rPr>
    </w:lvl>
    <w:lvl w:ilvl="7" w:tplc="B9987A22">
      <w:numFmt w:val="bullet"/>
      <w:lvlText w:val="•"/>
      <w:lvlJc w:val="left"/>
      <w:pPr>
        <w:ind w:left="4313" w:hanging="720"/>
      </w:pPr>
      <w:rPr>
        <w:rFonts w:hint="default"/>
        <w:lang w:val="ru-RU" w:eastAsia="en-US" w:bidi="ar-SA"/>
      </w:rPr>
    </w:lvl>
    <w:lvl w:ilvl="8" w:tplc="ECF04C80">
      <w:numFmt w:val="bullet"/>
      <w:lvlText w:val="•"/>
      <w:lvlJc w:val="left"/>
      <w:pPr>
        <w:ind w:left="4812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59D05245"/>
    <w:multiLevelType w:val="hybridMultilevel"/>
    <w:tmpl w:val="BFE093F0"/>
    <w:lvl w:ilvl="0" w:tplc="E01C10E2">
      <w:start w:val="2"/>
      <w:numFmt w:val="decimal"/>
      <w:lvlText w:val="%1."/>
      <w:lvlJc w:val="left"/>
      <w:pPr>
        <w:ind w:left="10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90C330">
      <w:numFmt w:val="bullet"/>
      <w:lvlText w:val="•"/>
      <w:lvlJc w:val="left"/>
      <w:pPr>
        <w:ind w:left="671" w:hanging="720"/>
      </w:pPr>
      <w:rPr>
        <w:rFonts w:hint="default"/>
        <w:lang w:val="ru-RU" w:eastAsia="en-US" w:bidi="ar-SA"/>
      </w:rPr>
    </w:lvl>
    <w:lvl w:ilvl="2" w:tplc="9A40FED4">
      <w:numFmt w:val="bullet"/>
      <w:lvlText w:val="•"/>
      <w:lvlJc w:val="left"/>
      <w:pPr>
        <w:ind w:left="1242" w:hanging="720"/>
      </w:pPr>
      <w:rPr>
        <w:rFonts w:hint="default"/>
        <w:lang w:val="ru-RU" w:eastAsia="en-US" w:bidi="ar-SA"/>
      </w:rPr>
    </w:lvl>
    <w:lvl w:ilvl="3" w:tplc="C582B90E">
      <w:numFmt w:val="bullet"/>
      <w:lvlText w:val="•"/>
      <w:lvlJc w:val="left"/>
      <w:pPr>
        <w:ind w:left="1813" w:hanging="720"/>
      </w:pPr>
      <w:rPr>
        <w:rFonts w:hint="default"/>
        <w:lang w:val="ru-RU" w:eastAsia="en-US" w:bidi="ar-SA"/>
      </w:rPr>
    </w:lvl>
    <w:lvl w:ilvl="4" w:tplc="CF08FA3C"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5" w:tplc="6C28C3B6">
      <w:numFmt w:val="bullet"/>
      <w:lvlText w:val="•"/>
      <w:lvlJc w:val="left"/>
      <w:pPr>
        <w:ind w:left="2955" w:hanging="720"/>
      </w:pPr>
      <w:rPr>
        <w:rFonts w:hint="default"/>
        <w:lang w:val="ru-RU" w:eastAsia="en-US" w:bidi="ar-SA"/>
      </w:rPr>
    </w:lvl>
    <w:lvl w:ilvl="6" w:tplc="91E0E52C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7" w:tplc="830C05C6">
      <w:numFmt w:val="bullet"/>
      <w:lvlText w:val="•"/>
      <w:lvlJc w:val="left"/>
      <w:pPr>
        <w:ind w:left="4097" w:hanging="720"/>
      </w:pPr>
      <w:rPr>
        <w:rFonts w:hint="default"/>
        <w:lang w:val="ru-RU" w:eastAsia="en-US" w:bidi="ar-SA"/>
      </w:rPr>
    </w:lvl>
    <w:lvl w:ilvl="8" w:tplc="C750C79E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6EB97CD2"/>
    <w:multiLevelType w:val="hybridMultilevel"/>
    <w:tmpl w:val="AF1665BA"/>
    <w:lvl w:ilvl="0" w:tplc="0DEA1440">
      <w:start w:val="1"/>
      <w:numFmt w:val="decimal"/>
      <w:lvlText w:val="%1)"/>
      <w:lvlJc w:val="left"/>
      <w:pPr>
        <w:ind w:left="10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C87E78">
      <w:numFmt w:val="bullet"/>
      <w:lvlText w:val="•"/>
      <w:lvlJc w:val="left"/>
      <w:pPr>
        <w:ind w:left="671" w:hanging="720"/>
      </w:pPr>
      <w:rPr>
        <w:rFonts w:hint="default"/>
        <w:lang w:val="ru-RU" w:eastAsia="en-US" w:bidi="ar-SA"/>
      </w:rPr>
    </w:lvl>
    <w:lvl w:ilvl="2" w:tplc="2B4A1CEA">
      <w:numFmt w:val="bullet"/>
      <w:lvlText w:val="•"/>
      <w:lvlJc w:val="left"/>
      <w:pPr>
        <w:ind w:left="1242" w:hanging="720"/>
      </w:pPr>
      <w:rPr>
        <w:rFonts w:hint="default"/>
        <w:lang w:val="ru-RU" w:eastAsia="en-US" w:bidi="ar-SA"/>
      </w:rPr>
    </w:lvl>
    <w:lvl w:ilvl="3" w:tplc="92DEF708">
      <w:numFmt w:val="bullet"/>
      <w:lvlText w:val="•"/>
      <w:lvlJc w:val="left"/>
      <w:pPr>
        <w:ind w:left="1813" w:hanging="720"/>
      </w:pPr>
      <w:rPr>
        <w:rFonts w:hint="default"/>
        <w:lang w:val="ru-RU" w:eastAsia="en-US" w:bidi="ar-SA"/>
      </w:rPr>
    </w:lvl>
    <w:lvl w:ilvl="4" w:tplc="706A2B26"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5" w:tplc="D6749706">
      <w:numFmt w:val="bullet"/>
      <w:lvlText w:val="•"/>
      <w:lvlJc w:val="left"/>
      <w:pPr>
        <w:ind w:left="2955" w:hanging="720"/>
      </w:pPr>
      <w:rPr>
        <w:rFonts w:hint="default"/>
        <w:lang w:val="ru-RU" w:eastAsia="en-US" w:bidi="ar-SA"/>
      </w:rPr>
    </w:lvl>
    <w:lvl w:ilvl="6" w:tplc="2CB2EEBE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7" w:tplc="B4D6262C">
      <w:numFmt w:val="bullet"/>
      <w:lvlText w:val="•"/>
      <w:lvlJc w:val="left"/>
      <w:pPr>
        <w:ind w:left="4097" w:hanging="720"/>
      </w:pPr>
      <w:rPr>
        <w:rFonts w:hint="default"/>
        <w:lang w:val="ru-RU" w:eastAsia="en-US" w:bidi="ar-SA"/>
      </w:rPr>
    </w:lvl>
    <w:lvl w:ilvl="8" w:tplc="A9B2A1AC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7427418B"/>
    <w:multiLevelType w:val="hybridMultilevel"/>
    <w:tmpl w:val="537E9FF2"/>
    <w:lvl w:ilvl="0" w:tplc="B8D8B63E">
      <w:start w:val="1"/>
      <w:numFmt w:val="upperRoman"/>
      <w:lvlText w:val="%1."/>
      <w:lvlJc w:val="left"/>
      <w:pPr>
        <w:ind w:left="30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1F7C5746">
      <w:numFmt w:val="bullet"/>
      <w:lvlText w:val="•"/>
      <w:lvlJc w:val="left"/>
      <w:pPr>
        <w:ind w:left="851" w:hanging="197"/>
      </w:pPr>
      <w:rPr>
        <w:rFonts w:hint="default"/>
        <w:lang w:val="ru-RU" w:eastAsia="en-US" w:bidi="ar-SA"/>
      </w:rPr>
    </w:lvl>
    <w:lvl w:ilvl="2" w:tplc="93A80C9E">
      <w:numFmt w:val="bullet"/>
      <w:lvlText w:val="•"/>
      <w:lvlJc w:val="left"/>
      <w:pPr>
        <w:ind w:left="1402" w:hanging="197"/>
      </w:pPr>
      <w:rPr>
        <w:rFonts w:hint="default"/>
        <w:lang w:val="ru-RU" w:eastAsia="en-US" w:bidi="ar-SA"/>
      </w:rPr>
    </w:lvl>
    <w:lvl w:ilvl="3" w:tplc="79DA1F90">
      <w:numFmt w:val="bullet"/>
      <w:lvlText w:val="•"/>
      <w:lvlJc w:val="left"/>
      <w:pPr>
        <w:ind w:left="1953" w:hanging="197"/>
      </w:pPr>
      <w:rPr>
        <w:rFonts w:hint="default"/>
        <w:lang w:val="ru-RU" w:eastAsia="en-US" w:bidi="ar-SA"/>
      </w:rPr>
    </w:lvl>
    <w:lvl w:ilvl="4" w:tplc="34343042">
      <w:numFmt w:val="bullet"/>
      <w:lvlText w:val="•"/>
      <w:lvlJc w:val="left"/>
      <w:pPr>
        <w:ind w:left="2504" w:hanging="197"/>
      </w:pPr>
      <w:rPr>
        <w:rFonts w:hint="default"/>
        <w:lang w:val="ru-RU" w:eastAsia="en-US" w:bidi="ar-SA"/>
      </w:rPr>
    </w:lvl>
    <w:lvl w:ilvl="5" w:tplc="DEAE7CE8">
      <w:numFmt w:val="bullet"/>
      <w:lvlText w:val="•"/>
      <w:lvlJc w:val="left"/>
      <w:pPr>
        <w:ind w:left="3055" w:hanging="197"/>
      </w:pPr>
      <w:rPr>
        <w:rFonts w:hint="default"/>
        <w:lang w:val="ru-RU" w:eastAsia="en-US" w:bidi="ar-SA"/>
      </w:rPr>
    </w:lvl>
    <w:lvl w:ilvl="6" w:tplc="5CA22ADA">
      <w:numFmt w:val="bullet"/>
      <w:lvlText w:val="•"/>
      <w:lvlJc w:val="left"/>
      <w:pPr>
        <w:ind w:left="3606" w:hanging="197"/>
      </w:pPr>
      <w:rPr>
        <w:rFonts w:hint="default"/>
        <w:lang w:val="ru-RU" w:eastAsia="en-US" w:bidi="ar-SA"/>
      </w:rPr>
    </w:lvl>
    <w:lvl w:ilvl="7" w:tplc="7AEABF2E">
      <w:numFmt w:val="bullet"/>
      <w:lvlText w:val="•"/>
      <w:lvlJc w:val="left"/>
      <w:pPr>
        <w:ind w:left="4157" w:hanging="197"/>
      </w:pPr>
      <w:rPr>
        <w:rFonts w:hint="default"/>
        <w:lang w:val="ru-RU" w:eastAsia="en-US" w:bidi="ar-SA"/>
      </w:rPr>
    </w:lvl>
    <w:lvl w:ilvl="8" w:tplc="EE7E0E98">
      <w:numFmt w:val="bullet"/>
      <w:lvlText w:val="•"/>
      <w:lvlJc w:val="left"/>
      <w:pPr>
        <w:ind w:left="4708" w:hanging="19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7"/>
  </w:num>
  <w:num w:numId="16">
    <w:abstractNumId w:val="15"/>
  </w:num>
  <w:num w:numId="17">
    <w:abstractNumId w:val="12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D7"/>
    <w:rsid w:val="0001145B"/>
    <w:rsid w:val="00025745"/>
    <w:rsid w:val="0003161E"/>
    <w:rsid w:val="000342D9"/>
    <w:rsid w:val="0004049A"/>
    <w:rsid w:val="000444BC"/>
    <w:rsid w:val="00051581"/>
    <w:rsid w:val="00053FF5"/>
    <w:rsid w:val="0006782B"/>
    <w:rsid w:val="000873E7"/>
    <w:rsid w:val="000B11B3"/>
    <w:rsid w:val="000B18CF"/>
    <w:rsid w:val="000B5111"/>
    <w:rsid w:val="000D01E0"/>
    <w:rsid w:val="000D2A99"/>
    <w:rsid w:val="000E4B8F"/>
    <w:rsid w:val="000F5B42"/>
    <w:rsid w:val="001014F7"/>
    <w:rsid w:val="00106830"/>
    <w:rsid w:val="001115AC"/>
    <w:rsid w:val="00111B8F"/>
    <w:rsid w:val="00113351"/>
    <w:rsid w:val="001139D3"/>
    <w:rsid w:val="00133B84"/>
    <w:rsid w:val="00136E28"/>
    <w:rsid w:val="00167229"/>
    <w:rsid w:val="00167BCD"/>
    <w:rsid w:val="001708FE"/>
    <w:rsid w:val="00173E2A"/>
    <w:rsid w:val="00174371"/>
    <w:rsid w:val="00190C93"/>
    <w:rsid w:val="00191DBB"/>
    <w:rsid w:val="001A63A0"/>
    <w:rsid w:val="001C18B2"/>
    <w:rsid w:val="001C63B0"/>
    <w:rsid w:val="001E06DF"/>
    <w:rsid w:val="001E1C35"/>
    <w:rsid w:val="001E2AB6"/>
    <w:rsid w:val="002071CC"/>
    <w:rsid w:val="00221E17"/>
    <w:rsid w:val="00241229"/>
    <w:rsid w:val="00253D3D"/>
    <w:rsid w:val="002618BA"/>
    <w:rsid w:val="00261D9B"/>
    <w:rsid w:val="00266151"/>
    <w:rsid w:val="00280D20"/>
    <w:rsid w:val="00284768"/>
    <w:rsid w:val="002A0320"/>
    <w:rsid w:val="002E6660"/>
    <w:rsid w:val="002F34D6"/>
    <w:rsid w:val="002F3D93"/>
    <w:rsid w:val="003046A4"/>
    <w:rsid w:val="00325153"/>
    <w:rsid w:val="0034366F"/>
    <w:rsid w:val="00347DB3"/>
    <w:rsid w:val="00381990"/>
    <w:rsid w:val="003B2C6D"/>
    <w:rsid w:val="003B36B0"/>
    <w:rsid w:val="003E6AD1"/>
    <w:rsid w:val="00401E26"/>
    <w:rsid w:val="00403FD2"/>
    <w:rsid w:val="004144FF"/>
    <w:rsid w:val="004150D9"/>
    <w:rsid w:val="00415DB4"/>
    <w:rsid w:val="00433F97"/>
    <w:rsid w:val="00437683"/>
    <w:rsid w:val="00444069"/>
    <w:rsid w:val="00453A64"/>
    <w:rsid w:val="004753EB"/>
    <w:rsid w:val="00493AB2"/>
    <w:rsid w:val="004A6806"/>
    <w:rsid w:val="004B10E9"/>
    <w:rsid w:val="005004CC"/>
    <w:rsid w:val="0051619E"/>
    <w:rsid w:val="005217D1"/>
    <w:rsid w:val="005324E1"/>
    <w:rsid w:val="0054054A"/>
    <w:rsid w:val="00554062"/>
    <w:rsid w:val="005615F9"/>
    <w:rsid w:val="005617FD"/>
    <w:rsid w:val="005756E3"/>
    <w:rsid w:val="00584004"/>
    <w:rsid w:val="005B0733"/>
    <w:rsid w:val="005B2199"/>
    <w:rsid w:val="005B6F10"/>
    <w:rsid w:val="005D4BE5"/>
    <w:rsid w:val="005E118D"/>
    <w:rsid w:val="00607557"/>
    <w:rsid w:val="00624231"/>
    <w:rsid w:val="006265D6"/>
    <w:rsid w:val="006465D2"/>
    <w:rsid w:val="006641E5"/>
    <w:rsid w:val="006709AD"/>
    <w:rsid w:val="00670C13"/>
    <w:rsid w:val="00670ED0"/>
    <w:rsid w:val="00692FF6"/>
    <w:rsid w:val="00697107"/>
    <w:rsid w:val="006B6D4E"/>
    <w:rsid w:val="006C305D"/>
    <w:rsid w:val="006C373F"/>
    <w:rsid w:val="006C767F"/>
    <w:rsid w:val="006E753D"/>
    <w:rsid w:val="00724B48"/>
    <w:rsid w:val="00726FC7"/>
    <w:rsid w:val="00740ACA"/>
    <w:rsid w:val="00751BD8"/>
    <w:rsid w:val="0076643B"/>
    <w:rsid w:val="00771AF9"/>
    <w:rsid w:val="00790F49"/>
    <w:rsid w:val="00795B53"/>
    <w:rsid w:val="007A2705"/>
    <w:rsid w:val="007A33DD"/>
    <w:rsid w:val="007B41DF"/>
    <w:rsid w:val="007C17FB"/>
    <w:rsid w:val="007D050B"/>
    <w:rsid w:val="007D2171"/>
    <w:rsid w:val="008043C7"/>
    <w:rsid w:val="00815D77"/>
    <w:rsid w:val="008266AB"/>
    <w:rsid w:val="00840EFF"/>
    <w:rsid w:val="00841097"/>
    <w:rsid w:val="00841889"/>
    <w:rsid w:val="00841DA9"/>
    <w:rsid w:val="00860DCB"/>
    <w:rsid w:val="00862F59"/>
    <w:rsid w:val="00867112"/>
    <w:rsid w:val="00870A53"/>
    <w:rsid w:val="008A6935"/>
    <w:rsid w:val="008C2F99"/>
    <w:rsid w:val="008C5899"/>
    <w:rsid w:val="008C5C30"/>
    <w:rsid w:val="008D53CF"/>
    <w:rsid w:val="008E3462"/>
    <w:rsid w:val="008F47C6"/>
    <w:rsid w:val="00900B5A"/>
    <w:rsid w:val="00901A9C"/>
    <w:rsid w:val="009052DE"/>
    <w:rsid w:val="00906EFD"/>
    <w:rsid w:val="009217EB"/>
    <w:rsid w:val="009374C4"/>
    <w:rsid w:val="00951896"/>
    <w:rsid w:val="009547A4"/>
    <w:rsid w:val="00972C31"/>
    <w:rsid w:val="00976644"/>
    <w:rsid w:val="00983832"/>
    <w:rsid w:val="00985915"/>
    <w:rsid w:val="00986471"/>
    <w:rsid w:val="009A7770"/>
    <w:rsid w:val="009E243C"/>
    <w:rsid w:val="009F69B2"/>
    <w:rsid w:val="00A31085"/>
    <w:rsid w:val="00A32015"/>
    <w:rsid w:val="00A413FF"/>
    <w:rsid w:val="00A5274C"/>
    <w:rsid w:val="00A65DF2"/>
    <w:rsid w:val="00A76564"/>
    <w:rsid w:val="00A847C8"/>
    <w:rsid w:val="00A94C93"/>
    <w:rsid w:val="00AA0916"/>
    <w:rsid w:val="00AB231A"/>
    <w:rsid w:val="00AE1C03"/>
    <w:rsid w:val="00AF2EBD"/>
    <w:rsid w:val="00AF4C21"/>
    <w:rsid w:val="00B348DC"/>
    <w:rsid w:val="00B50635"/>
    <w:rsid w:val="00B71824"/>
    <w:rsid w:val="00B807E7"/>
    <w:rsid w:val="00B867A7"/>
    <w:rsid w:val="00B97F1A"/>
    <w:rsid w:val="00BA391B"/>
    <w:rsid w:val="00BB0C07"/>
    <w:rsid w:val="00BB334F"/>
    <w:rsid w:val="00BB399A"/>
    <w:rsid w:val="00BB6778"/>
    <w:rsid w:val="00BC63FE"/>
    <w:rsid w:val="00BF2F51"/>
    <w:rsid w:val="00BF4FF5"/>
    <w:rsid w:val="00C039B9"/>
    <w:rsid w:val="00C03B38"/>
    <w:rsid w:val="00C3614F"/>
    <w:rsid w:val="00C52ED7"/>
    <w:rsid w:val="00C57864"/>
    <w:rsid w:val="00C629FF"/>
    <w:rsid w:val="00C66ADB"/>
    <w:rsid w:val="00C8394C"/>
    <w:rsid w:val="00CB68AF"/>
    <w:rsid w:val="00CC3C6F"/>
    <w:rsid w:val="00CC4954"/>
    <w:rsid w:val="00CC685A"/>
    <w:rsid w:val="00CD2087"/>
    <w:rsid w:val="00CE0C71"/>
    <w:rsid w:val="00CF14FF"/>
    <w:rsid w:val="00D0367D"/>
    <w:rsid w:val="00D14308"/>
    <w:rsid w:val="00D3298B"/>
    <w:rsid w:val="00D44F5A"/>
    <w:rsid w:val="00D526BE"/>
    <w:rsid w:val="00D55577"/>
    <w:rsid w:val="00D75FE7"/>
    <w:rsid w:val="00D84631"/>
    <w:rsid w:val="00D901E9"/>
    <w:rsid w:val="00D924DE"/>
    <w:rsid w:val="00DB3832"/>
    <w:rsid w:val="00DC50FD"/>
    <w:rsid w:val="00DD3B04"/>
    <w:rsid w:val="00DF1D58"/>
    <w:rsid w:val="00E17221"/>
    <w:rsid w:val="00E34032"/>
    <w:rsid w:val="00E45AE2"/>
    <w:rsid w:val="00E72726"/>
    <w:rsid w:val="00E72746"/>
    <w:rsid w:val="00E76819"/>
    <w:rsid w:val="00E77A69"/>
    <w:rsid w:val="00E812D3"/>
    <w:rsid w:val="00EA468F"/>
    <w:rsid w:val="00EB3717"/>
    <w:rsid w:val="00EC69FB"/>
    <w:rsid w:val="00ED0053"/>
    <w:rsid w:val="00ED3829"/>
    <w:rsid w:val="00EE02A9"/>
    <w:rsid w:val="00EE2AFB"/>
    <w:rsid w:val="00F4151F"/>
    <w:rsid w:val="00F42C00"/>
    <w:rsid w:val="00F50AAA"/>
    <w:rsid w:val="00F61B17"/>
    <w:rsid w:val="00F64D7A"/>
    <w:rsid w:val="00F66096"/>
    <w:rsid w:val="00F81997"/>
    <w:rsid w:val="00F91A55"/>
    <w:rsid w:val="00F971AC"/>
    <w:rsid w:val="00FA033C"/>
    <w:rsid w:val="00FD01D2"/>
    <w:rsid w:val="00FD501B"/>
    <w:rsid w:val="00FE7F23"/>
    <w:rsid w:val="00FF2D9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7E798"/>
  <w15:docId w15:val="{6CF3E2E0-9489-4B1F-AD87-1415F9F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ED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2ED7"/>
    <w:pPr>
      <w:keepNext/>
      <w:jc w:val="center"/>
      <w:outlineLvl w:val="1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52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2ED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2ED7"/>
    <w:pPr>
      <w:ind w:left="720"/>
      <w:contextualSpacing/>
    </w:pPr>
  </w:style>
  <w:style w:type="paragraph" w:styleId="a6">
    <w:name w:val="header"/>
    <w:basedOn w:val="a"/>
    <w:link w:val="a7"/>
    <w:uiPriority w:val="99"/>
    <w:rsid w:val="00670E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F2EBD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670ED0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D44F5A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D44F5A"/>
    <w:pPr>
      <w:widowControl w:val="0"/>
      <w:shd w:val="clear" w:color="auto" w:fill="FFFFFF"/>
      <w:spacing w:before="600" w:line="322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paragraph" w:styleId="a9">
    <w:name w:val="Body Text"/>
    <w:basedOn w:val="a"/>
    <w:link w:val="aa"/>
    <w:uiPriority w:val="1"/>
    <w:qFormat/>
    <w:rsid w:val="002F3D9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F3D93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F3D9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locked/>
    <w:rsid w:val="009547A4"/>
    <w:rPr>
      <w:rFonts w:eastAsia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54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c">
    <w:name w:val="No Spacing"/>
    <w:uiPriority w:val="1"/>
    <w:qFormat/>
    <w:rsid w:val="00740AC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dc:title>
  <dc:subject>Постановление</dc:subject>
  <dc:creator>Николай Владимирович Москалёв</dc:creator>
  <cp:keywords/>
  <dc:description/>
  <cp:lastModifiedBy>Анатолий Дмитриевич Малышев</cp:lastModifiedBy>
  <cp:revision>26</cp:revision>
  <dcterms:created xsi:type="dcterms:W3CDTF">2025-05-21T05:42:00Z</dcterms:created>
  <dcterms:modified xsi:type="dcterms:W3CDTF">2026-05-12T10:53:00Z</dcterms:modified>
</cp:coreProperties>
</file>